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C271" w14:textId="4021419D" w:rsidR="001C60A1" w:rsidRPr="001C60A1" w:rsidRDefault="00180A8A" w:rsidP="001C60A1">
      <w:pPr>
        <w:pStyle w:val="3Headerparagraph"/>
        <w:tabs>
          <w:tab w:val="left" w:pos="2180"/>
          <w:tab w:val="left" w:pos="3100"/>
          <w:tab w:val="decimal" w:pos="5940"/>
          <w:tab w:val="decimal" w:pos="6440"/>
        </w:tabs>
        <w:jc w:val="left"/>
        <w:rPr>
          <w:rStyle w:val="1Boldstandfirst"/>
          <w:sz w:val="20"/>
          <w:szCs w:val="20"/>
        </w:rPr>
      </w:pPr>
      <w:r>
        <w:rPr>
          <w:noProof/>
          <w:lang w:eastAsia="en-GB"/>
        </w:rPr>
        <w:drawing>
          <wp:anchor distT="0" distB="0" distL="114300" distR="114300" simplePos="0" relativeHeight="251661312" behindDoc="0" locked="0" layoutInCell="1" allowOverlap="1" wp14:anchorId="7ABB78DA" wp14:editId="05183371">
            <wp:simplePos x="0" y="0"/>
            <wp:positionH relativeFrom="margin">
              <wp:posOffset>-1019175</wp:posOffset>
            </wp:positionH>
            <wp:positionV relativeFrom="margin">
              <wp:posOffset>11430</wp:posOffset>
            </wp:positionV>
            <wp:extent cx="809625" cy="29743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09625" cy="2974340"/>
                    </a:xfrm>
                    <a:prstGeom prst="rect">
                      <a:avLst/>
                    </a:prstGeom>
                  </pic:spPr>
                </pic:pic>
              </a:graphicData>
            </a:graphic>
          </wp:anchor>
        </w:drawing>
      </w:r>
      <w:r w:rsidR="00FB18C5">
        <w:rPr>
          <w:noProof/>
          <w:lang w:eastAsia="en-GB"/>
        </w:rPr>
        <w:drawing>
          <wp:anchor distT="0" distB="0" distL="114300" distR="114300" simplePos="0" relativeHeight="251658240" behindDoc="0" locked="0" layoutInCell="1" allowOverlap="1" wp14:anchorId="0C7A2D6D" wp14:editId="462D6AFD">
            <wp:simplePos x="914400" y="929005"/>
            <wp:positionH relativeFrom="margin">
              <wp:align>right</wp:align>
            </wp:positionH>
            <wp:positionV relativeFrom="margin">
              <wp:align>top</wp:align>
            </wp:positionV>
            <wp:extent cx="1505585" cy="15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ers &amp; wilkins -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85" cy="152400"/>
                    </a:xfrm>
                    <a:prstGeom prst="rect">
                      <a:avLst/>
                    </a:prstGeom>
                  </pic:spPr>
                </pic:pic>
              </a:graphicData>
            </a:graphic>
          </wp:anchor>
        </w:drawing>
      </w:r>
    </w:p>
    <w:p w14:paraId="72EC815C" w14:textId="2041E755" w:rsidR="00FB18C5" w:rsidRPr="001B3B7F" w:rsidRDefault="001B3B7F" w:rsidP="00FB18C5">
      <w:pPr>
        <w:pStyle w:val="Default"/>
        <w:rPr>
          <w:b/>
          <w:bCs/>
          <w:sz w:val="32"/>
          <w:szCs w:val="32"/>
        </w:rPr>
      </w:pPr>
      <w:r w:rsidRPr="001B3B7F">
        <w:rPr>
          <w:b/>
          <w:bCs/>
          <w:sz w:val="32"/>
          <w:szCs w:val="32"/>
        </w:rPr>
        <w:t xml:space="preserve">BMW </w:t>
      </w:r>
      <w:proofErr w:type="spellStart"/>
      <w:r w:rsidRPr="001B3B7F">
        <w:rPr>
          <w:b/>
          <w:bCs/>
          <w:sz w:val="32"/>
          <w:szCs w:val="32"/>
        </w:rPr>
        <w:t>iX</w:t>
      </w:r>
      <w:proofErr w:type="spellEnd"/>
      <w:r w:rsidRPr="001B3B7F">
        <w:rPr>
          <w:b/>
          <w:bCs/>
          <w:sz w:val="32"/>
          <w:szCs w:val="32"/>
        </w:rPr>
        <w:t xml:space="preserve"> x Bowers &amp; Wilkins</w:t>
      </w:r>
    </w:p>
    <w:p w14:paraId="03B5591A" w14:textId="3449DDF3" w:rsidR="00FB18C5" w:rsidRDefault="00FB18C5" w:rsidP="00FB18C5">
      <w:pPr>
        <w:pStyle w:val="Default"/>
        <w:rPr>
          <w:b/>
          <w:bCs/>
          <w:color w:val="221E1F"/>
          <w:sz w:val="20"/>
          <w:szCs w:val="20"/>
        </w:rPr>
      </w:pPr>
    </w:p>
    <w:p w14:paraId="10D47C56" w14:textId="517EC479" w:rsidR="001B3B7F" w:rsidRPr="007F784B" w:rsidRDefault="002E4D7D" w:rsidP="00FB18C5">
      <w:pPr>
        <w:pStyle w:val="Default"/>
        <w:rPr>
          <w:b/>
          <w:bCs/>
          <w:i/>
          <w:iCs/>
          <w:color w:val="FF0000"/>
          <w:sz w:val="20"/>
          <w:szCs w:val="20"/>
        </w:rPr>
      </w:pPr>
      <w:r w:rsidRPr="007F784B">
        <w:rPr>
          <w:b/>
          <w:bCs/>
          <w:i/>
          <w:iCs/>
          <w:color w:val="FF0000"/>
        </w:rPr>
        <w:t xml:space="preserve">THIS INFORMATION IS EMBARGOED UNTIL </w:t>
      </w:r>
      <w:r w:rsidR="007F784B" w:rsidRPr="007F784B">
        <w:rPr>
          <w:b/>
          <w:bCs/>
          <w:i/>
          <w:iCs/>
          <w:color w:val="FF0000"/>
        </w:rPr>
        <w:t>7</w:t>
      </w:r>
      <w:r w:rsidRPr="007F784B">
        <w:rPr>
          <w:b/>
          <w:bCs/>
          <w:i/>
          <w:iCs/>
          <w:color w:val="FF0000"/>
        </w:rPr>
        <w:t>th SEPTEMBER 2021</w:t>
      </w:r>
      <w:r w:rsidR="007F784B">
        <w:rPr>
          <w:b/>
          <w:bCs/>
          <w:i/>
          <w:iCs/>
          <w:color w:val="FF0000"/>
        </w:rPr>
        <w:t>--noon EST</w:t>
      </w:r>
    </w:p>
    <w:p w14:paraId="5AABD7EB" w14:textId="77777777" w:rsidR="001B3B7F" w:rsidRDefault="001B3B7F" w:rsidP="00FB18C5">
      <w:pPr>
        <w:pStyle w:val="Default"/>
        <w:rPr>
          <w:b/>
          <w:bCs/>
          <w:color w:val="221E1F"/>
          <w:sz w:val="20"/>
          <w:szCs w:val="20"/>
        </w:rPr>
      </w:pPr>
    </w:p>
    <w:p w14:paraId="5F27DBC9" w14:textId="3911D56E" w:rsidR="00FB18C5" w:rsidRDefault="00FB18C5" w:rsidP="00FB18C5">
      <w:pPr>
        <w:pStyle w:val="Default"/>
      </w:pPr>
    </w:p>
    <w:p w14:paraId="1727A7B5" w14:textId="53D254AE" w:rsidR="0092607B" w:rsidRPr="0092607B" w:rsidRDefault="00F545A2" w:rsidP="0092607B">
      <w:pPr>
        <w:autoSpaceDE w:val="0"/>
        <w:autoSpaceDN w:val="0"/>
        <w:adjustRightInd w:val="0"/>
        <w:spacing w:after="0"/>
        <w:rPr>
          <w:rFonts w:ascii="HelveticaNeueLT Com 45 Lt" w:hAnsi="HelveticaNeueLT Com 45 Lt" w:cs="HelveticaNeueLT Com 75 Bd"/>
          <w:color w:val="000000"/>
          <w:sz w:val="20"/>
          <w:szCs w:val="20"/>
        </w:rPr>
      </w:pPr>
      <w:r>
        <w:rPr>
          <w:noProof/>
        </w:rPr>
        <w:drawing>
          <wp:inline distT="0" distB="0" distL="0" distR="0" wp14:anchorId="12DD6D6D" wp14:editId="696D1B0B">
            <wp:extent cx="5842635" cy="3895090"/>
            <wp:effectExtent l="0" t="0" r="5715" b="0"/>
            <wp:docPr id="2" name="Picture 2" descr="A picture containing building, outdoor, ca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car, re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35" cy="3895090"/>
                    </a:xfrm>
                    <a:prstGeom prst="rect">
                      <a:avLst/>
                    </a:prstGeom>
                    <a:noFill/>
                    <a:ln>
                      <a:noFill/>
                    </a:ln>
                  </pic:spPr>
                </pic:pic>
              </a:graphicData>
            </a:graphic>
          </wp:inline>
        </w:drawing>
      </w:r>
    </w:p>
    <w:p w14:paraId="2821F9F9" w14:textId="377AD4AF" w:rsidR="001C60A1" w:rsidRPr="000A5A46" w:rsidRDefault="001C60A1" w:rsidP="001B3B7F">
      <w:pPr>
        <w:pStyle w:val="BasicParagraph"/>
        <w:rPr>
          <w:rFonts w:ascii="Gill Sans MT" w:hAnsi="Gill Sans MT" w:cstheme="minorHAnsi"/>
          <w:b/>
          <w:bCs/>
          <w:spacing w:val="3"/>
          <w:sz w:val="20"/>
          <w:szCs w:val="20"/>
        </w:rPr>
      </w:pPr>
      <w:r w:rsidRPr="000A5A46">
        <w:rPr>
          <w:rFonts w:ascii="Gill Sans MT" w:hAnsi="Gill Sans MT" w:cstheme="minorHAnsi"/>
          <w:b/>
          <w:bCs/>
          <w:spacing w:val="3"/>
          <w:sz w:val="20"/>
          <w:szCs w:val="20"/>
        </w:rPr>
        <w:t xml:space="preserve">Bowers &amp; Wilkins, the British loudspeaker company </w:t>
      </w:r>
      <w:r w:rsidR="00E30A7B">
        <w:rPr>
          <w:rFonts w:ascii="Gill Sans MT" w:hAnsi="Gill Sans MT" w:cstheme="minorHAnsi"/>
          <w:b/>
          <w:bCs/>
          <w:spacing w:val="3"/>
          <w:sz w:val="20"/>
          <w:szCs w:val="20"/>
        </w:rPr>
        <w:t>famed</w:t>
      </w:r>
      <w:r w:rsidRPr="000A5A46">
        <w:rPr>
          <w:rFonts w:ascii="Gill Sans MT" w:hAnsi="Gill Sans MT" w:cstheme="minorHAnsi"/>
          <w:b/>
          <w:bCs/>
          <w:spacing w:val="3"/>
          <w:sz w:val="20"/>
          <w:szCs w:val="20"/>
        </w:rPr>
        <w:t xml:space="preserve"> for bringing its knowledge and experience of acoustic excellence to </w:t>
      </w:r>
      <w:r w:rsidR="001B3B7F" w:rsidRPr="000A5A46">
        <w:rPr>
          <w:rFonts w:ascii="Gill Sans MT" w:hAnsi="Gill Sans MT" w:cstheme="minorHAnsi"/>
          <w:b/>
          <w:bCs/>
          <w:spacing w:val="3"/>
          <w:sz w:val="20"/>
          <w:szCs w:val="20"/>
        </w:rPr>
        <w:t xml:space="preserve">the automotive industry, </w:t>
      </w:r>
      <w:r w:rsidR="00E30A7B">
        <w:rPr>
          <w:rFonts w:ascii="Gill Sans MT" w:hAnsi="Gill Sans MT" w:cstheme="minorHAnsi"/>
          <w:b/>
          <w:bCs/>
          <w:spacing w:val="3"/>
          <w:sz w:val="20"/>
          <w:szCs w:val="20"/>
        </w:rPr>
        <w:t xml:space="preserve">has </w:t>
      </w:r>
      <w:r w:rsidR="001B3B7F" w:rsidRPr="000A5A46">
        <w:rPr>
          <w:rFonts w:ascii="Gill Sans MT" w:hAnsi="Gill Sans MT" w:cstheme="minorHAnsi"/>
          <w:b/>
          <w:bCs/>
          <w:spacing w:val="3"/>
          <w:sz w:val="20"/>
          <w:szCs w:val="20"/>
        </w:rPr>
        <w:t>extend</w:t>
      </w:r>
      <w:r w:rsidR="00E30A7B">
        <w:rPr>
          <w:rFonts w:ascii="Gill Sans MT" w:hAnsi="Gill Sans MT" w:cstheme="minorHAnsi"/>
          <w:b/>
          <w:bCs/>
          <w:spacing w:val="3"/>
          <w:sz w:val="20"/>
          <w:szCs w:val="20"/>
        </w:rPr>
        <w:t>ed</w:t>
      </w:r>
      <w:r w:rsidR="001B3B7F" w:rsidRPr="000A5A46">
        <w:rPr>
          <w:rFonts w:ascii="Gill Sans MT" w:hAnsi="Gill Sans MT" w:cstheme="minorHAnsi"/>
          <w:b/>
          <w:bCs/>
          <w:spacing w:val="3"/>
          <w:sz w:val="20"/>
          <w:szCs w:val="20"/>
        </w:rPr>
        <w:t xml:space="preserve"> its successful partnership with BMW, </w:t>
      </w:r>
      <w:r w:rsidR="00E30A7B">
        <w:rPr>
          <w:rFonts w:ascii="Gill Sans MT" w:hAnsi="Gill Sans MT" w:cstheme="minorHAnsi"/>
          <w:b/>
          <w:bCs/>
          <w:spacing w:val="3"/>
          <w:sz w:val="20"/>
          <w:szCs w:val="20"/>
        </w:rPr>
        <w:t>with the</w:t>
      </w:r>
      <w:r w:rsidR="00E57082" w:rsidRPr="000A5A46">
        <w:rPr>
          <w:rFonts w:ascii="Gill Sans MT" w:hAnsi="Gill Sans MT" w:cstheme="minorHAnsi"/>
          <w:b/>
          <w:bCs/>
          <w:spacing w:val="3"/>
          <w:sz w:val="20"/>
          <w:szCs w:val="20"/>
        </w:rPr>
        <w:t xml:space="preserve"> </w:t>
      </w:r>
      <w:r w:rsidR="001B3B7F" w:rsidRPr="000A5A46">
        <w:rPr>
          <w:rFonts w:ascii="Gill Sans MT" w:hAnsi="Gill Sans MT" w:cstheme="minorHAnsi"/>
          <w:b/>
          <w:bCs/>
          <w:spacing w:val="3"/>
          <w:sz w:val="20"/>
          <w:szCs w:val="20"/>
        </w:rPr>
        <w:t>launch</w:t>
      </w:r>
      <w:r w:rsidR="00E30A7B">
        <w:rPr>
          <w:rFonts w:ascii="Gill Sans MT" w:hAnsi="Gill Sans MT" w:cstheme="minorHAnsi"/>
          <w:b/>
          <w:bCs/>
          <w:spacing w:val="3"/>
          <w:sz w:val="20"/>
          <w:szCs w:val="20"/>
        </w:rPr>
        <w:t xml:space="preserve"> of</w:t>
      </w:r>
      <w:r w:rsidR="001B3B7F" w:rsidRPr="000A5A46">
        <w:rPr>
          <w:rFonts w:ascii="Gill Sans MT" w:hAnsi="Gill Sans MT" w:cstheme="minorHAnsi"/>
          <w:b/>
          <w:bCs/>
          <w:spacing w:val="3"/>
          <w:sz w:val="20"/>
          <w:szCs w:val="20"/>
        </w:rPr>
        <w:t xml:space="preserve"> </w:t>
      </w:r>
      <w:r w:rsidR="002E0615" w:rsidRPr="000A5A46">
        <w:rPr>
          <w:rFonts w:ascii="Gill Sans MT" w:hAnsi="Gill Sans MT" w:cstheme="minorHAnsi"/>
          <w:b/>
          <w:bCs/>
          <w:spacing w:val="3"/>
          <w:sz w:val="20"/>
          <w:szCs w:val="20"/>
        </w:rPr>
        <w:t>the</w:t>
      </w:r>
      <w:r w:rsidR="00E30A7B">
        <w:rPr>
          <w:rFonts w:ascii="Gill Sans MT" w:hAnsi="Gill Sans MT" w:cstheme="minorHAnsi"/>
          <w:b/>
          <w:bCs/>
          <w:spacing w:val="3"/>
          <w:sz w:val="20"/>
          <w:szCs w:val="20"/>
        </w:rPr>
        <w:t xml:space="preserve"> </w:t>
      </w:r>
      <w:proofErr w:type="spellStart"/>
      <w:r w:rsidR="00E30A7B">
        <w:rPr>
          <w:rFonts w:ascii="Gill Sans MT" w:hAnsi="Gill Sans MT" w:cstheme="minorHAnsi"/>
          <w:b/>
          <w:bCs/>
          <w:spacing w:val="3"/>
          <w:sz w:val="20"/>
          <w:szCs w:val="20"/>
        </w:rPr>
        <w:t>iX</w:t>
      </w:r>
      <w:proofErr w:type="spellEnd"/>
      <w:r w:rsidR="001D0EB3">
        <w:rPr>
          <w:rFonts w:ascii="Gill Sans MT" w:hAnsi="Gill Sans MT" w:cstheme="minorHAnsi"/>
          <w:b/>
          <w:bCs/>
          <w:spacing w:val="3"/>
          <w:sz w:val="20"/>
          <w:szCs w:val="20"/>
        </w:rPr>
        <w:t>, the</w:t>
      </w:r>
      <w:r w:rsidR="00E57082" w:rsidRPr="000A5A46">
        <w:rPr>
          <w:rFonts w:ascii="Gill Sans MT" w:hAnsi="Gill Sans MT" w:cstheme="minorHAnsi"/>
          <w:b/>
          <w:bCs/>
          <w:spacing w:val="3"/>
          <w:sz w:val="20"/>
          <w:szCs w:val="20"/>
        </w:rPr>
        <w:t xml:space="preserve"> </w:t>
      </w:r>
      <w:r w:rsidR="001C36D7" w:rsidRPr="000A5A46">
        <w:rPr>
          <w:rFonts w:ascii="Gill Sans MT" w:hAnsi="Gill Sans MT" w:cstheme="minorHAnsi"/>
          <w:b/>
          <w:bCs/>
          <w:spacing w:val="3"/>
          <w:sz w:val="20"/>
          <w:szCs w:val="20"/>
        </w:rPr>
        <w:t>n</w:t>
      </w:r>
      <w:r w:rsidR="001B3B7F" w:rsidRPr="000A5A46">
        <w:rPr>
          <w:rFonts w:ascii="Gill Sans MT" w:hAnsi="Gill Sans MT" w:cstheme="minorHAnsi"/>
          <w:b/>
          <w:bCs/>
          <w:spacing w:val="3"/>
          <w:sz w:val="20"/>
          <w:szCs w:val="20"/>
        </w:rPr>
        <w:t xml:space="preserve">ew </w:t>
      </w:r>
      <w:r w:rsidR="00E5441B">
        <w:rPr>
          <w:rFonts w:ascii="Gill Sans MT" w:hAnsi="Gill Sans MT" w:cstheme="minorHAnsi"/>
          <w:b/>
          <w:bCs/>
          <w:spacing w:val="3"/>
          <w:sz w:val="20"/>
          <w:szCs w:val="20"/>
        </w:rPr>
        <w:t xml:space="preserve">luxury </w:t>
      </w:r>
      <w:r w:rsidR="002A5978" w:rsidRPr="000A5A46">
        <w:rPr>
          <w:rFonts w:ascii="Gill Sans MT" w:hAnsi="Gill Sans MT" w:cstheme="minorHAnsi"/>
          <w:b/>
          <w:bCs/>
          <w:spacing w:val="3"/>
          <w:sz w:val="20"/>
          <w:szCs w:val="20"/>
        </w:rPr>
        <w:t>electric S</w:t>
      </w:r>
      <w:r w:rsidR="00F40969">
        <w:rPr>
          <w:rFonts w:ascii="Gill Sans MT" w:hAnsi="Gill Sans MT" w:cstheme="minorHAnsi"/>
          <w:b/>
          <w:bCs/>
          <w:spacing w:val="3"/>
          <w:sz w:val="20"/>
          <w:szCs w:val="20"/>
        </w:rPr>
        <w:t>A</w:t>
      </w:r>
      <w:r w:rsidR="002A5978" w:rsidRPr="000A5A46">
        <w:rPr>
          <w:rFonts w:ascii="Gill Sans MT" w:hAnsi="Gill Sans MT" w:cstheme="minorHAnsi"/>
          <w:b/>
          <w:bCs/>
          <w:spacing w:val="3"/>
          <w:sz w:val="20"/>
          <w:szCs w:val="20"/>
        </w:rPr>
        <w:t>V</w:t>
      </w:r>
      <w:r w:rsidR="001D0EB3">
        <w:rPr>
          <w:rFonts w:ascii="Gill Sans MT" w:hAnsi="Gill Sans MT" w:cstheme="minorHAnsi"/>
          <w:b/>
          <w:bCs/>
          <w:spacing w:val="3"/>
          <w:sz w:val="20"/>
          <w:szCs w:val="20"/>
        </w:rPr>
        <w:t xml:space="preserve"> from </w:t>
      </w:r>
      <w:r w:rsidR="001B3B7F" w:rsidRPr="000A5A46">
        <w:rPr>
          <w:rFonts w:ascii="Gill Sans MT" w:hAnsi="Gill Sans MT" w:cstheme="minorHAnsi"/>
          <w:b/>
          <w:bCs/>
          <w:spacing w:val="3"/>
          <w:sz w:val="20"/>
          <w:szCs w:val="20"/>
        </w:rPr>
        <w:t>BMW</w:t>
      </w:r>
      <w:r w:rsidR="001D0EB3">
        <w:rPr>
          <w:rFonts w:ascii="Gill Sans MT" w:hAnsi="Gill Sans MT" w:cstheme="minorHAnsi"/>
          <w:b/>
          <w:bCs/>
          <w:spacing w:val="3"/>
          <w:sz w:val="20"/>
          <w:szCs w:val="20"/>
        </w:rPr>
        <w:t>.</w:t>
      </w:r>
    </w:p>
    <w:p w14:paraId="4B3C1EB9" w14:textId="5C73706E" w:rsidR="00E57082" w:rsidRPr="000A5A46" w:rsidRDefault="00E57082" w:rsidP="001B3B7F">
      <w:pPr>
        <w:pStyle w:val="BasicParagraph"/>
        <w:rPr>
          <w:rFonts w:ascii="Gill Sans MT" w:hAnsi="Gill Sans MT" w:cstheme="minorHAnsi"/>
          <w:b/>
          <w:bCs/>
          <w:spacing w:val="3"/>
          <w:sz w:val="20"/>
          <w:szCs w:val="20"/>
        </w:rPr>
      </w:pPr>
    </w:p>
    <w:p w14:paraId="741D41F7" w14:textId="37691C5C" w:rsidR="00360976" w:rsidRDefault="00F05006" w:rsidP="00360976">
      <w:pPr>
        <w:pStyle w:val="BasicParagraph"/>
        <w:rPr>
          <w:rFonts w:ascii="Gill Sans MT" w:hAnsi="Gill Sans MT"/>
          <w:sz w:val="20"/>
          <w:szCs w:val="20"/>
        </w:rPr>
      </w:pPr>
      <w:r w:rsidRPr="000A5A46">
        <w:rPr>
          <w:rFonts w:ascii="Gill Sans MT" w:hAnsi="Gill Sans MT" w:cstheme="minorHAnsi"/>
          <w:spacing w:val="3"/>
          <w:sz w:val="20"/>
          <w:szCs w:val="20"/>
        </w:rPr>
        <w:t>The Bowers &amp; Wilkins Diamond Surround Sound System</w:t>
      </w:r>
      <w:r w:rsidR="00EB220D">
        <w:rPr>
          <w:rFonts w:ascii="Gill Sans MT" w:hAnsi="Gill Sans MT" w:cstheme="minorHAnsi"/>
          <w:spacing w:val="3"/>
          <w:sz w:val="20"/>
          <w:szCs w:val="20"/>
        </w:rPr>
        <w:t xml:space="preserve"> in the </w:t>
      </w:r>
      <w:proofErr w:type="spellStart"/>
      <w:r w:rsidR="00EB220D">
        <w:rPr>
          <w:rFonts w:ascii="Gill Sans MT" w:hAnsi="Gill Sans MT" w:cstheme="minorHAnsi"/>
          <w:spacing w:val="3"/>
          <w:sz w:val="20"/>
          <w:szCs w:val="20"/>
        </w:rPr>
        <w:t>iX</w:t>
      </w:r>
      <w:proofErr w:type="spellEnd"/>
      <w:r w:rsidR="00EB220D">
        <w:rPr>
          <w:rFonts w:ascii="Gill Sans MT" w:hAnsi="Gill Sans MT" w:cstheme="minorHAnsi"/>
          <w:spacing w:val="3"/>
          <w:sz w:val="20"/>
          <w:szCs w:val="20"/>
        </w:rPr>
        <w:t xml:space="preserve"> feature</w:t>
      </w:r>
      <w:r w:rsidR="00F561C3">
        <w:rPr>
          <w:rFonts w:ascii="Gill Sans MT" w:hAnsi="Gill Sans MT" w:cstheme="minorHAnsi"/>
          <w:spacing w:val="3"/>
          <w:sz w:val="20"/>
          <w:szCs w:val="20"/>
        </w:rPr>
        <w:t>s</w:t>
      </w:r>
      <w:r w:rsidR="00EB220D">
        <w:rPr>
          <w:rFonts w:ascii="Gill Sans MT" w:hAnsi="Gill Sans MT" w:cstheme="minorHAnsi"/>
          <w:spacing w:val="3"/>
          <w:sz w:val="20"/>
          <w:szCs w:val="20"/>
        </w:rPr>
        <w:t xml:space="preserve"> the most advanced </w:t>
      </w:r>
      <w:r w:rsidR="00F561C3">
        <w:rPr>
          <w:rFonts w:ascii="Gill Sans MT" w:hAnsi="Gill Sans MT" w:cstheme="minorHAnsi"/>
          <w:spacing w:val="3"/>
          <w:sz w:val="20"/>
          <w:szCs w:val="20"/>
        </w:rPr>
        <w:t>sound quality found in a car</w:t>
      </w:r>
      <w:r w:rsidR="00C717E3">
        <w:rPr>
          <w:rFonts w:ascii="Gill Sans MT" w:hAnsi="Gill Sans MT" w:cstheme="minorHAnsi"/>
          <w:spacing w:val="3"/>
          <w:sz w:val="20"/>
          <w:szCs w:val="20"/>
        </w:rPr>
        <w:t xml:space="preserve">, with the aim of </w:t>
      </w:r>
      <w:r w:rsidR="00FC698B">
        <w:rPr>
          <w:rFonts w:ascii="Gill Sans MT" w:hAnsi="Gill Sans MT" w:cstheme="minorHAnsi"/>
          <w:spacing w:val="3"/>
          <w:sz w:val="20"/>
          <w:szCs w:val="20"/>
        </w:rPr>
        <w:t>delivering</w:t>
      </w:r>
      <w:r w:rsidR="004D73C5" w:rsidRPr="000A5A46">
        <w:rPr>
          <w:rFonts w:ascii="Gill Sans MT" w:hAnsi="Gill Sans MT" w:cstheme="minorHAnsi"/>
          <w:spacing w:val="3"/>
          <w:sz w:val="20"/>
          <w:szCs w:val="20"/>
        </w:rPr>
        <w:t xml:space="preserve"> an audio experience</w:t>
      </w:r>
      <w:r w:rsidR="00D13705">
        <w:rPr>
          <w:rFonts w:ascii="Gill Sans MT" w:hAnsi="Gill Sans MT" w:cstheme="minorHAnsi"/>
          <w:spacing w:val="3"/>
          <w:sz w:val="20"/>
          <w:szCs w:val="20"/>
        </w:rPr>
        <w:t xml:space="preserve"> </w:t>
      </w:r>
      <w:r w:rsidR="004D73C5" w:rsidRPr="000A5A46">
        <w:rPr>
          <w:rFonts w:ascii="Gill Sans MT" w:hAnsi="Gill Sans MT" w:cstheme="minorHAnsi"/>
          <w:spacing w:val="3"/>
          <w:sz w:val="20"/>
          <w:szCs w:val="20"/>
        </w:rPr>
        <w:t>that feels as though you are there with the artis</w:t>
      </w:r>
      <w:r w:rsidR="006D0812" w:rsidRPr="000A5A46">
        <w:rPr>
          <w:rFonts w:ascii="Gill Sans MT" w:hAnsi="Gill Sans MT" w:cstheme="minorHAnsi"/>
          <w:spacing w:val="3"/>
          <w:sz w:val="20"/>
          <w:szCs w:val="20"/>
        </w:rPr>
        <w:t>t in the studio</w:t>
      </w:r>
      <w:r w:rsidR="00522DE9" w:rsidRPr="000A5A46">
        <w:rPr>
          <w:rFonts w:ascii="Gill Sans MT" w:hAnsi="Gill Sans MT" w:cstheme="minorHAnsi"/>
          <w:spacing w:val="3"/>
          <w:sz w:val="20"/>
          <w:szCs w:val="20"/>
        </w:rPr>
        <w:t>, a concept</w:t>
      </w:r>
      <w:r w:rsidR="00734DDC">
        <w:rPr>
          <w:rFonts w:ascii="Gill Sans MT" w:hAnsi="Gill Sans MT" w:cstheme="minorHAnsi"/>
          <w:spacing w:val="3"/>
          <w:sz w:val="20"/>
          <w:szCs w:val="20"/>
        </w:rPr>
        <w:t xml:space="preserve"> that</w:t>
      </w:r>
      <w:r w:rsidR="006D0812" w:rsidRPr="000A5A46">
        <w:rPr>
          <w:rFonts w:ascii="Gill Sans MT" w:hAnsi="Gill Sans MT" w:cstheme="minorHAnsi"/>
          <w:spacing w:val="3"/>
          <w:sz w:val="20"/>
          <w:szCs w:val="20"/>
        </w:rPr>
        <w:t xml:space="preserve"> Bowers </w:t>
      </w:r>
      <w:r w:rsidR="00FC698B">
        <w:rPr>
          <w:rFonts w:ascii="Gill Sans MT" w:hAnsi="Gill Sans MT" w:cstheme="minorHAnsi"/>
          <w:spacing w:val="3"/>
          <w:sz w:val="20"/>
          <w:szCs w:val="20"/>
        </w:rPr>
        <w:t>&amp;</w:t>
      </w:r>
      <w:r w:rsidR="006D0812" w:rsidRPr="000A5A46">
        <w:rPr>
          <w:rFonts w:ascii="Gill Sans MT" w:hAnsi="Gill Sans MT" w:cstheme="minorHAnsi"/>
          <w:spacing w:val="3"/>
          <w:sz w:val="20"/>
          <w:szCs w:val="20"/>
        </w:rPr>
        <w:t xml:space="preserve"> Wilkins refer to as </w:t>
      </w:r>
      <w:r w:rsidR="007B470D">
        <w:rPr>
          <w:rFonts w:ascii="Gill Sans MT" w:hAnsi="Gill Sans MT" w:cstheme="minorHAnsi"/>
          <w:spacing w:val="3"/>
          <w:sz w:val="20"/>
          <w:szCs w:val="20"/>
        </w:rPr>
        <w:t>‘</w:t>
      </w:r>
      <w:r w:rsidR="006D0812" w:rsidRPr="000A5A46">
        <w:rPr>
          <w:rFonts w:ascii="Gill Sans MT" w:hAnsi="Gill Sans MT" w:cstheme="minorHAnsi"/>
          <w:spacing w:val="3"/>
          <w:sz w:val="20"/>
          <w:szCs w:val="20"/>
        </w:rPr>
        <w:t>True Sound</w:t>
      </w:r>
      <w:r w:rsidR="007B470D">
        <w:rPr>
          <w:rFonts w:ascii="Gill Sans MT" w:hAnsi="Gill Sans MT" w:cstheme="minorHAnsi"/>
          <w:spacing w:val="3"/>
          <w:sz w:val="20"/>
          <w:szCs w:val="20"/>
        </w:rPr>
        <w:t>’</w:t>
      </w:r>
      <w:r w:rsidR="00522DE9" w:rsidRPr="000A5A46">
        <w:rPr>
          <w:rFonts w:ascii="Gill Sans MT" w:hAnsi="Gill Sans MT" w:cstheme="minorHAnsi"/>
          <w:spacing w:val="3"/>
          <w:sz w:val="20"/>
          <w:szCs w:val="20"/>
        </w:rPr>
        <w:t>.</w:t>
      </w:r>
      <w:r w:rsidR="00360976">
        <w:rPr>
          <w:rFonts w:ascii="Gill Sans MT" w:hAnsi="Gill Sans MT" w:cstheme="minorHAnsi"/>
          <w:spacing w:val="3"/>
          <w:sz w:val="20"/>
          <w:szCs w:val="20"/>
        </w:rPr>
        <w:t xml:space="preserve">  </w:t>
      </w:r>
      <w:r w:rsidR="00E12876" w:rsidRPr="000A5A46">
        <w:rPr>
          <w:rFonts w:ascii="Gill Sans MT" w:hAnsi="Gill Sans MT" w:cstheme="minorHAnsi"/>
          <w:sz w:val="20"/>
          <w:szCs w:val="20"/>
        </w:rPr>
        <w:t xml:space="preserve">This </w:t>
      </w:r>
      <w:r w:rsidR="00E45F36">
        <w:rPr>
          <w:rFonts w:ascii="Gill Sans MT" w:hAnsi="Gill Sans MT" w:cstheme="minorHAnsi"/>
          <w:sz w:val="20"/>
          <w:szCs w:val="20"/>
        </w:rPr>
        <w:t xml:space="preserve">can </w:t>
      </w:r>
      <w:r w:rsidR="00B559CF">
        <w:rPr>
          <w:rFonts w:ascii="Gill Sans MT" w:hAnsi="Gill Sans MT" w:cstheme="minorHAnsi"/>
          <w:sz w:val="20"/>
          <w:szCs w:val="20"/>
        </w:rPr>
        <w:t xml:space="preserve">only </w:t>
      </w:r>
      <w:r w:rsidR="00E45F36">
        <w:rPr>
          <w:rFonts w:ascii="Gill Sans MT" w:hAnsi="Gill Sans MT" w:cstheme="minorHAnsi"/>
          <w:sz w:val="20"/>
          <w:szCs w:val="20"/>
        </w:rPr>
        <w:t xml:space="preserve">be </w:t>
      </w:r>
      <w:r w:rsidR="00E12876" w:rsidRPr="000A5A46">
        <w:rPr>
          <w:rFonts w:ascii="Gill Sans MT" w:hAnsi="Gill Sans MT" w:cstheme="minorHAnsi"/>
          <w:sz w:val="20"/>
          <w:szCs w:val="20"/>
        </w:rPr>
        <w:t xml:space="preserve">achieved </w:t>
      </w:r>
      <w:r w:rsidR="00B32F5F" w:rsidRPr="000A5A46">
        <w:rPr>
          <w:rFonts w:ascii="Gill Sans MT" w:hAnsi="Gill Sans MT" w:cstheme="minorHAnsi"/>
          <w:sz w:val="20"/>
          <w:szCs w:val="20"/>
        </w:rPr>
        <w:t>through</w:t>
      </w:r>
      <w:r w:rsidR="00CA3B27">
        <w:rPr>
          <w:rFonts w:ascii="Gill Sans MT" w:hAnsi="Gill Sans MT" w:cstheme="minorHAnsi"/>
          <w:sz w:val="20"/>
          <w:szCs w:val="20"/>
        </w:rPr>
        <w:t xml:space="preserve"> close</w:t>
      </w:r>
      <w:r w:rsidR="00B32F5F" w:rsidRPr="000A5A46">
        <w:rPr>
          <w:rFonts w:ascii="Gill Sans MT" w:hAnsi="Gill Sans MT" w:cstheme="minorHAnsi"/>
          <w:sz w:val="20"/>
          <w:szCs w:val="20"/>
        </w:rPr>
        <w:t xml:space="preserve"> collaboration between </w:t>
      </w:r>
      <w:r w:rsidR="00B559CF">
        <w:rPr>
          <w:rFonts w:ascii="Gill Sans MT" w:hAnsi="Gill Sans MT" w:cstheme="minorHAnsi"/>
          <w:sz w:val="20"/>
          <w:szCs w:val="20"/>
        </w:rPr>
        <w:t xml:space="preserve">the </w:t>
      </w:r>
      <w:r w:rsidR="00B32F5F" w:rsidRPr="000A5A46">
        <w:rPr>
          <w:rFonts w:ascii="Gill Sans MT" w:hAnsi="Gill Sans MT" w:cstheme="minorHAnsi"/>
          <w:sz w:val="20"/>
          <w:szCs w:val="20"/>
        </w:rPr>
        <w:t xml:space="preserve">engineering teams </w:t>
      </w:r>
      <w:r w:rsidR="00B559CF">
        <w:rPr>
          <w:rFonts w:ascii="Gill Sans MT" w:hAnsi="Gill Sans MT" w:cstheme="minorHAnsi"/>
          <w:sz w:val="20"/>
          <w:szCs w:val="20"/>
        </w:rPr>
        <w:t>from both BMW and Bowers &amp; Wilkins</w:t>
      </w:r>
      <w:r w:rsidR="00B32F5F" w:rsidRPr="000A5A46">
        <w:rPr>
          <w:rFonts w:ascii="Gill Sans MT" w:hAnsi="Gill Sans MT" w:cstheme="minorHAnsi"/>
          <w:sz w:val="20"/>
          <w:szCs w:val="20"/>
        </w:rPr>
        <w:t xml:space="preserve">, </w:t>
      </w:r>
      <w:r w:rsidR="00CA3B27">
        <w:rPr>
          <w:rFonts w:ascii="Gill Sans MT" w:hAnsi="Gill Sans MT" w:cstheme="minorHAnsi"/>
          <w:sz w:val="20"/>
          <w:szCs w:val="20"/>
        </w:rPr>
        <w:t>and</w:t>
      </w:r>
      <w:r w:rsidR="005E1BFD">
        <w:rPr>
          <w:rFonts w:ascii="Gill Sans MT" w:hAnsi="Gill Sans MT" w:cstheme="minorHAnsi"/>
          <w:sz w:val="20"/>
          <w:szCs w:val="20"/>
        </w:rPr>
        <w:t xml:space="preserve"> by</w:t>
      </w:r>
      <w:r w:rsidR="00CA3B27">
        <w:rPr>
          <w:rFonts w:ascii="Gill Sans MT" w:hAnsi="Gill Sans MT" w:cstheme="minorHAnsi"/>
          <w:sz w:val="20"/>
          <w:szCs w:val="20"/>
        </w:rPr>
        <w:t xml:space="preserve"> </w:t>
      </w:r>
      <w:r w:rsidR="00B32F5F" w:rsidRPr="000A5A46">
        <w:rPr>
          <w:rFonts w:ascii="Gill Sans MT" w:hAnsi="Gill Sans MT" w:cstheme="minorHAnsi"/>
          <w:sz w:val="20"/>
          <w:szCs w:val="20"/>
        </w:rPr>
        <w:t xml:space="preserve">using proven technologies </w:t>
      </w:r>
      <w:r w:rsidR="0066492B" w:rsidRPr="000A5A46">
        <w:rPr>
          <w:rFonts w:ascii="Gill Sans MT" w:hAnsi="Gill Sans MT" w:cstheme="minorHAnsi"/>
          <w:sz w:val="20"/>
          <w:szCs w:val="20"/>
        </w:rPr>
        <w:t xml:space="preserve">from Bowers </w:t>
      </w:r>
      <w:r w:rsidR="007B470D">
        <w:rPr>
          <w:rFonts w:ascii="Gill Sans MT" w:hAnsi="Gill Sans MT" w:cstheme="minorHAnsi"/>
          <w:sz w:val="20"/>
          <w:szCs w:val="20"/>
        </w:rPr>
        <w:t>&amp;</w:t>
      </w:r>
      <w:r w:rsidR="0066492B" w:rsidRPr="000A5A46">
        <w:rPr>
          <w:rFonts w:ascii="Gill Sans MT" w:hAnsi="Gill Sans MT" w:cstheme="minorHAnsi"/>
          <w:sz w:val="20"/>
          <w:szCs w:val="20"/>
        </w:rPr>
        <w:t xml:space="preserve"> Wilkins</w:t>
      </w:r>
      <w:r w:rsidR="005E1BFD">
        <w:rPr>
          <w:rFonts w:ascii="Gill Sans MT" w:hAnsi="Gill Sans MT" w:cstheme="minorHAnsi"/>
          <w:sz w:val="20"/>
          <w:szCs w:val="20"/>
        </w:rPr>
        <w:t>’</w:t>
      </w:r>
      <w:r w:rsidR="0066492B" w:rsidRPr="000A5A46">
        <w:rPr>
          <w:rFonts w:ascii="Gill Sans MT" w:hAnsi="Gill Sans MT" w:cstheme="minorHAnsi"/>
          <w:sz w:val="20"/>
          <w:szCs w:val="20"/>
        </w:rPr>
        <w:t xml:space="preserve"> core range of passive loudspeakers</w:t>
      </w:r>
      <w:r w:rsidR="00D00764" w:rsidRPr="000A5A46">
        <w:rPr>
          <w:rFonts w:ascii="Gill Sans MT" w:hAnsi="Gill Sans MT" w:cstheme="minorHAnsi"/>
          <w:sz w:val="20"/>
          <w:szCs w:val="20"/>
        </w:rPr>
        <w:t xml:space="preserve">. </w:t>
      </w:r>
    </w:p>
    <w:p w14:paraId="28B7C58C" w14:textId="77777777" w:rsidR="00360976" w:rsidRDefault="00360976" w:rsidP="00360976">
      <w:pPr>
        <w:pStyle w:val="BasicParagraph"/>
        <w:rPr>
          <w:rFonts w:ascii="Gill Sans MT" w:hAnsi="Gill Sans MT"/>
          <w:sz w:val="20"/>
          <w:szCs w:val="20"/>
        </w:rPr>
      </w:pPr>
    </w:p>
    <w:p w14:paraId="652D25FD" w14:textId="45C9C6C5" w:rsidR="00FE2FF0" w:rsidRPr="00656028" w:rsidRDefault="00D3412C" w:rsidP="00656028">
      <w:pPr>
        <w:rPr>
          <w:rFonts w:ascii="Gill Sans MT" w:hAnsi="Gill Sans MT"/>
          <w:sz w:val="20"/>
          <w:szCs w:val="20"/>
        </w:rPr>
      </w:pPr>
      <w:r>
        <w:rPr>
          <w:rFonts w:ascii="Gill Sans MT" w:hAnsi="Gill Sans MT"/>
          <w:sz w:val="20"/>
          <w:szCs w:val="20"/>
        </w:rPr>
        <w:t xml:space="preserve">The BMW </w:t>
      </w:r>
      <w:proofErr w:type="spellStart"/>
      <w:r>
        <w:rPr>
          <w:rFonts w:ascii="Gill Sans MT" w:hAnsi="Gill Sans MT"/>
          <w:sz w:val="20"/>
          <w:szCs w:val="20"/>
        </w:rPr>
        <w:t>iX</w:t>
      </w:r>
      <w:proofErr w:type="spellEnd"/>
      <w:r>
        <w:rPr>
          <w:rFonts w:ascii="Gill Sans MT" w:hAnsi="Gill Sans MT"/>
          <w:sz w:val="20"/>
          <w:szCs w:val="20"/>
        </w:rPr>
        <w:t xml:space="preserve"> </w:t>
      </w:r>
      <w:r w:rsidR="009940CE">
        <w:rPr>
          <w:rFonts w:ascii="Gill Sans MT" w:hAnsi="Gill Sans MT"/>
          <w:sz w:val="20"/>
          <w:szCs w:val="20"/>
        </w:rPr>
        <w:t xml:space="preserve">is the first </w:t>
      </w:r>
      <w:r w:rsidR="00B76F8A">
        <w:rPr>
          <w:rFonts w:ascii="Gill Sans MT" w:hAnsi="Gill Sans MT"/>
          <w:sz w:val="20"/>
          <w:szCs w:val="20"/>
        </w:rPr>
        <w:t xml:space="preserve">fully </w:t>
      </w:r>
      <w:r w:rsidR="009940CE">
        <w:rPr>
          <w:rFonts w:ascii="Gill Sans MT" w:hAnsi="Gill Sans MT"/>
          <w:sz w:val="20"/>
          <w:szCs w:val="20"/>
        </w:rPr>
        <w:t>electric vehicle to feature</w:t>
      </w:r>
      <w:r>
        <w:rPr>
          <w:rFonts w:ascii="Gill Sans MT" w:hAnsi="Gill Sans MT"/>
          <w:sz w:val="20"/>
          <w:szCs w:val="20"/>
        </w:rPr>
        <w:t xml:space="preserve"> </w:t>
      </w:r>
      <w:r w:rsidR="00214C63">
        <w:rPr>
          <w:rFonts w:ascii="Gill Sans MT" w:hAnsi="Gill Sans MT"/>
          <w:sz w:val="20"/>
          <w:szCs w:val="20"/>
        </w:rPr>
        <w:t xml:space="preserve">Diamond </w:t>
      </w:r>
      <w:r w:rsidR="00541072" w:rsidRPr="000A5A46">
        <w:rPr>
          <w:rFonts w:ascii="Gill Sans MT" w:hAnsi="Gill Sans MT"/>
          <w:sz w:val="20"/>
          <w:szCs w:val="20"/>
        </w:rPr>
        <w:t>Dome tweeters</w:t>
      </w:r>
      <w:r w:rsidR="002F7CFB">
        <w:rPr>
          <w:rFonts w:ascii="Gill Sans MT" w:hAnsi="Gill Sans MT"/>
          <w:sz w:val="20"/>
          <w:szCs w:val="20"/>
        </w:rPr>
        <w:t>,</w:t>
      </w:r>
      <w:r w:rsidR="009D39BE">
        <w:rPr>
          <w:rFonts w:ascii="Gill Sans MT" w:hAnsi="Gill Sans MT"/>
          <w:sz w:val="20"/>
          <w:szCs w:val="20"/>
        </w:rPr>
        <w:t xml:space="preserve"> as found in Bowers &amp; Wilkins </w:t>
      </w:r>
      <w:r w:rsidR="000C3334">
        <w:rPr>
          <w:rFonts w:ascii="Gill Sans MT" w:hAnsi="Gill Sans MT"/>
          <w:sz w:val="20"/>
          <w:szCs w:val="20"/>
        </w:rPr>
        <w:t>800 Series Diamond loudspeakers, the monitor loudspeaker of choice in Abbey Road Studios</w:t>
      </w:r>
      <w:r w:rsidR="00FE2FF0" w:rsidRPr="000A5A46">
        <w:rPr>
          <w:rFonts w:ascii="Gill Sans MT" w:hAnsi="Gill Sans MT"/>
          <w:sz w:val="20"/>
          <w:szCs w:val="20"/>
        </w:rPr>
        <w:t xml:space="preserve">. </w:t>
      </w:r>
      <w:r w:rsidR="005915E3">
        <w:rPr>
          <w:rFonts w:ascii="Gill Sans MT" w:hAnsi="Gill Sans MT"/>
          <w:sz w:val="20"/>
          <w:szCs w:val="20"/>
        </w:rPr>
        <w:t>The</w:t>
      </w:r>
      <w:r w:rsidR="00D95DB7">
        <w:rPr>
          <w:rFonts w:ascii="Gill Sans MT" w:hAnsi="Gill Sans MT"/>
          <w:sz w:val="20"/>
          <w:szCs w:val="20"/>
        </w:rPr>
        <w:t xml:space="preserve"> exceptionally accurate, low-distortion</w:t>
      </w:r>
      <w:r w:rsidR="005915E3">
        <w:rPr>
          <w:rFonts w:ascii="Gill Sans MT" w:hAnsi="Gill Sans MT"/>
          <w:sz w:val="20"/>
          <w:szCs w:val="20"/>
        </w:rPr>
        <w:t xml:space="preserve"> t</w:t>
      </w:r>
      <w:r w:rsidR="00F3541F" w:rsidRPr="000A5A46">
        <w:rPr>
          <w:rFonts w:ascii="Gill Sans MT" w:hAnsi="Gill Sans MT"/>
          <w:sz w:val="20"/>
          <w:szCs w:val="20"/>
        </w:rPr>
        <w:t>weeters feature Nautilus</w:t>
      </w:r>
      <w:r w:rsidR="005915E3" w:rsidRPr="00992199">
        <w:rPr>
          <w:rFonts w:ascii="Gill Sans MT" w:hAnsi="Gill Sans MT"/>
          <w:sz w:val="20"/>
          <w:szCs w:val="20"/>
        </w:rPr>
        <w:t>™</w:t>
      </w:r>
      <w:r w:rsidR="00F3541F" w:rsidRPr="00992199">
        <w:rPr>
          <w:rFonts w:ascii="Gill Sans MT" w:hAnsi="Gill Sans MT"/>
          <w:sz w:val="20"/>
          <w:szCs w:val="20"/>
        </w:rPr>
        <w:t xml:space="preserve"> </w:t>
      </w:r>
      <w:r w:rsidR="00756CE1" w:rsidRPr="00992199">
        <w:rPr>
          <w:rFonts w:ascii="Gill Sans MT" w:hAnsi="Gill Sans MT"/>
          <w:sz w:val="20"/>
          <w:szCs w:val="20"/>
        </w:rPr>
        <w:t>s</w:t>
      </w:r>
      <w:r w:rsidR="000216D8" w:rsidRPr="00992199">
        <w:rPr>
          <w:rFonts w:ascii="Gill Sans MT" w:hAnsi="Gill Sans MT"/>
          <w:sz w:val="20"/>
          <w:szCs w:val="20"/>
        </w:rPr>
        <w:t>wirls</w:t>
      </w:r>
      <w:r w:rsidR="00E13E57" w:rsidRPr="00992199">
        <w:rPr>
          <w:rFonts w:ascii="Gill Sans MT" w:hAnsi="Gill Sans MT"/>
          <w:sz w:val="20"/>
          <w:szCs w:val="20"/>
        </w:rPr>
        <w:t>,</w:t>
      </w:r>
      <w:r w:rsidR="00E13E57">
        <w:rPr>
          <w:rFonts w:ascii="Gill Sans MT" w:hAnsi="Gill Sans MT"/>
          <w:sz w:val="20"/>
          <w:szCs w:val="20"/>
        </w:rPr>
        <w:t xml:space="preserve"> </w:t>
      </w:r>
      <w:r w:rsidR="00F3541F" w:rsidRPr="000A5A46">
        <w:rPr>
          <w:rFonts w:ascii="Gill Sans MT" w:hAnsi="Gill Sans MT"/>
          <w:sz w:val="20"/>
          <w:szCs w:val="20"/>
        </w:rPr>
        <w:t>spiralling channels behind the</w:t>
      </w:r>
      <w:r w:rsidR="00E13E57">
        <w:rPr>
          <w:rFonts w:ascii="Gill Sans MT" w:hAnsi="Gill Sans MT"/>
          <w:sz w:val="20"/>
          <w:szCs w:val="20"/>
        </w:rPr>
        <w:t xml:space="preserve"> tweeter</w:t>
      </w:r>
      <w:r w:rsidR="00F3541F" w:rsidRPr="000A5A46">
        <w:rPr>
          <w:rFonts w:ascii="Gill Sans MT" w:hAnsi="Gill Sans MT"/>
          <w:sz w:val="20"/>
          <w:szCs w:val="20"/>
        </w:rPr>
        <w:t xml:space="preserve"> domes that dissipate reflected sound waves that emanate from the rear of the drive unit</w:t>
      </w:r>
      <w:r w:rsidR="008A5123">
        <w:rPr>
          <w:rFonts w:ascii="Gill Sans MT" w:hAnsi="Gill Sans MT"/>
          <w:sz w:val="20"/>
          <w:szCs w:val="20"/>
        </w:rPr>
        <w:t xml:space="preserve"> and </w:t>
      </w:r>
      <w:r w:rsidR="00656028">
        <w:rPr>
          <w:rFonts w:ascii="Gill Sans MT" w:hAnsi="Gill Sans MT"/>
          <w:sz w:val="20"/>
          <w:szCs w:val="20"/>
        </w:rPr>
        <w:t xml:space="preserve">limit distortion.  </w:t>
      </w:r>
      <w:r w:rsidR="005C4EA6">
        <w:rPr>
          <w:rFonts w:ascii="Gill Sans MT" w:hAnsi="Gill Sans MT"/>
          <w:sz w:val="20"/>
          <w:szCs w:val="20"/>
        </w:rPr>
        <w:t>In keeping with the minim</w:t>
      </w:r>
      <w:r w:rsidR="005824D0">
        <w:rPr>
          <w:rFonts w:ascii="Gill Sans MT" w:hAnsi="Gill Sans MT"/>
          <w:sz w:val="20"/>
          <w:szCs w:val="20"/>
        </w:rPr>
        <w:t>alist interior of the BM</w:t>
      </w:r>
      <w:r w:rsidR="002274FA">
        <w:rPr>
          <w:rFonts w:ascii="Gill Sans MT" w:hAnsi="Gill Sans MT"/>
          <w:sz w:val="20"/>
          <w:szCs w:val="20"/>
        </w:rPr>
        <w:t>W</w:t>
      </w:r>
      <w:r w:rsidR="005824D0">
        <w:rPr>
          <w:rFonts w:ascii="Gill Sans MT" w:hAnsi="Gill Sans MT"/>
          <w:sz w:val="20"/>
          <w:szCs w:val="20"/>
        </w:rPr>
        <w:t xml:space="preserve"> </w:t>
      </w:r>
      <w:proofErr w:type="spellStart"/>
      <w:r w:rsidR="005824D0">
        <w:rPr>
          <w:rFonts w:ascii="Gill Sans MT" w:hAnsi="Gill Sans MT"/>
          <w:sz w:val="20"/>
          <w:szCs w:val="20"/>
        </w:rPr>
        <w:t>iX</w:t>
      </w:r>
      <w:proofErr w:type="spellEnd"/>
      <w:r w:rsidR="005824D0">
        <w:rPr>
          <w:rFonts w:ascii="Gill Sans MT" w:hAnsi="Gill Sans MT"/>
          <w:sz w:val="20"/>
          <w:szCs w:val="20"/>
        </w:rPr>
        <w:t>, t</w:t>
      </w:r>
      <w:r w:rsidR="003429F0" w:rsidRPr="000A5A46">
        <w:rPr>
          <w:rFonts w:ascii="Gill Sans MT" w:hAnsi="Gill Sans MT"/>
          <w:sz w:val="20"/>
          <w:szCs w:val="20"/>
        </w:rPr>
        <w:t>he t</w:t>
      </w:r>
      <w:proofErr w:type="spellStart"/>
      <w:r w:rsidR="00FE2FF0" w:rsidRPr="000A5A46">
        <w:rPr>
          <w:rFonts w:ascii="Gill Sans MT" w:hAnsi="Gill Sans MT"/>
          <w:sz w:val="20"/>
          <w:szCs w:val="20"/>
          <w:lang w:val="en-US"/>
        </w:rPr>
        <w:t>weeter</w:t>
      </w:r>
      <w:proofErr w:type="spellEnd"/>
      <w:r w:rsidR="00656028">
        <w:rPr>
          <w:rFonts w:ascii="Gill Sans MT" w:hAnsi="Gill Sans MT"/>
          <w:sz w:val="20"/>
          <w:szCs w:val="20"/>
        </w:rPr>
        <w:t>s</w:t>
      </w:r>
      <w:r w:rsidR="00FE2FF0" w:rsidRPr="000A5A46">
        <w:rPr>
          <w:rFonts w:ascii="Gill Sans MT" w:hAnsi="Gill Sans MT"/>
          <w:sz w:val="20"/>
          <w:szCs w:val="20"/>
          <w:lang w:val="en-US"/>
        </w:rPr>
        <w:t xml:space="preserve"> </w:t>
      </w:r>
      <w:r w:rsidR="00656028">
        <w:rPr>
          <w:rFonts w:ascii="Gill Sans MT" w:hAnsi="Gill Sans MT"/>
          <w:sz w:val="20"/>
          <w:szCs w:val="20"/>
        </w:rPr>
        <w:t xml:space="preserve">are covered with </w:t>
      </w:r>
      <w:r w:rsidR="00FE2FF0" w:rsidRPr="000A5A46">
        <w:rPr>
          <w:rFonts w:ascii="Gill Sans MT" w:hAnsi="Gill Sans MT"/>
          <w:sz w:val="20"/>
          <w:szCs w:val="20"/>
          <w:lang w:val="en-US"/>
        </w:rPr>
        <w:t>brushed stainless</w:t>
      </w:r>
      <w:r w:rsidR="00CD39D8">
        <w:rPr>
          <w:rFonts w:ascii="Gill Sans MT" w:hAnsi="Gill Sans MT"/>
          <w:sz w:val="20"/>
          <w:szCs w:val="20"/>
          <w:lang w:val="en-US"/>
        </w:rPr>
        <w:t>-</w:t>
      </w:r>
      <w:r w:rsidR="00FE2FF0" w:rsidRPr="000A5A46">
        <w:rPr>
          <w:rFonts w:ascii="Gill Sans MT" w:hAnsi="Gill Sans MT"/>
          <w:sz w:val="20"/>
          <w:szCs w:val="20"/>
          <w:lang w:val="en-US"/>
        </w:rPr>
        <w:t>steel covers with a laser-etched logo and a discreet lighting effect, and the door speakers are discretely hidden behind acoustically optimized fabric</w:t>
      </w:r>
      <w:r w:rsidR="005824D0">
        <w:rPr>
          <w:rFonts w:ascii="Gill Sans MT" w:hAnsi="Gill Sans MT"/>
          <w:sz w:val="20"/>
          <w:szCs w:val="20"/>
          <w:lang w:val="en-US"/>
        </w:rPr>
        <w:t>.</w:t>
      </w:r>
    </w:p>
    <w:p w14:paraId="024E2FB0" w14:textId="5130567B" w:rsidR="00FD7700" w:rsidRDefault="0043505B" w:rsidP="00FD7700">
      <w:pPr>
        <w:rPr>
          <w:rFonts w:ascii="Gill Sans MT" w:eastAsia="Times New Roman" w:hAnsi="Gill Sans MT"/>
          <w:sz w:val="20"/>
          <w:szCs w:val="20"/>
          <w:lang w:val="en-US"/>
        </w:rPr>
      </w:pPr>
      <w:r>
        <w:rPr>
          <w:rFonts w:ascii="Gill Sans MT" w:hAnsi="Gill Sans MT" w:cstheme="minorHAnsi"/>
          <w:color w:val="000000"/>
          <w:sz w:val="20"/>
          <w:szCs w:val="20"/>
        </w:rPr>
        <w:t>In total</w:t>
      </w:r>
      <w:r w:rsidR="00541072" w:rsidRPr="000A5A46">
        <w:rPr>
          <w:rFonts w:ascii="Gill Sans MT" w:hAnsi="Gill Sans MT" w:cstheme="minorHAnsi"/>
          <w:color w:val="000000"/>
          <w:sz w:val="20"/>
          <w:szCs w:val="20"/>
        </w:rPr>
        <w:t xml:space="preserve">, </w:t>
      </w:r>
      <w:r w:rsidR="00EE7AF8" w:rsidRPr="000A5A46">
        <w:rPr>
          <w:rFonts w:ascii="Gill Sans MT" w:hAnsi="Gill Sans MT" w:cstheme="minorHAnsi"/>
          <w:color w:val="000000"/>
          <w:sz w:val="20"/>
          <w:szCs w:val="20"/>
        </w:rPr>
        <w:t xml:space="preserve">there are </w:t>
      </w:r>
      <w:r w:rsidR="00C67499" w:rsidRPr="000A5A46">
        <w:rPr>
          <w:rFonts w:ascii="Gill Sans MT" w:hAnsi="Gill Sans MT" w:cstheme="minorHAnsi"/>
          <w:color w:val="000000"/>
          <w:sz w:val="20"/>
          <w:szCs w:val="20"/>
        </w:rPr>
        <w:t>t</w:t>
      </w:r>
      <w:r w:rsidR="002E1AE8" w:rsidRPr="000A5A46">
        <w:rPr>
          <w:rFonts w:ascii="Gill Sans MT" w:hAnsi="Gill Sans MT" w:cstheme="minorHAnsi"/>
          <w:color w:val="000000"/>
          <w:sz w:val="20"/>
          <w:szCs w:val="20"/>
        </w:rPr>
        <w:t>wo Diamond Dome tweeters, three Aluminium Dome tweeters and five Aramid Fibre midrange speakers</w:t>
      </w:r>
      <w:r w:rsidR="0054109F" w:rsidRPr="000A5A46">
        <w:rPr>
          <w:rFonts w:ascii="Gill Sans MT" w:hAnsi="Gill Sans MT" w:cstheme="minorHAnsi"/>
          <w:color w:val="000000"/>
          <w:sz w:val="20"/>
          <w:szCs w:val="20"/>
        </w:rPr>
        <w:t xml:space="preserve"> </w:t>
      </w:r>
      <w:r w:rsidR="00101CEE">
        <w:rPr>
          <w:rFonts w:ascii="Gill Sans MT" w:hAnsi="Gill Sans MT" w:cstheme="minorHAnsi"/>
          <w:color w:val="000000"/>
          <w:sz w:val="20"/>
          <w:szCs w:val="20"/>
        </w:rPr>
        <w:t xml:space="preserve">mounted </w:t>
      </w:r>
      <w:r w:rsidR="00EE7AF8" w:rsidRPr="000A5A46">
        <w:rPr>
          <w:rFonts w:ascii="Gill Sans MT" w:hAnsi="Gill Sans MT" w:cstheme="minorHAnsi"/>
          <w:color w:val="000000"/>
          <w:sz w:val="20"/>
          <w:szCs w:val="20"/>
        </w:rPr>
        <w:t>as high as possible</w:t>
      </w:r>
      <w:r w:rsidR="00395699" w:rsidRPr="000A5A46">
        <w:rPr>
          <w:rFonts w:ascii="Gill Sans MT" w:hAnsi="Gill Sans MT" w:cstheme="minorHAnsi"/>
          <w:color w:val="000000"/>
          <w:sz w:val="20"/>
          <w:szCs w:val="20"/>
        </w:rPr>
        <w:t xml:space="preserve"> within the</w:t>
      </w:r>
      <w:r w:rsidR="00EE7AF8" w:rsidRPr="000A5A46">
        <w:rPr>
          <w:rFonts w:ascii="Gill Sans MT" w:hAnsi="Gill Sans MT" w:cstheme="minorHAnsi"/>
          <w:color w:val="000000"/>
          <w:sz w:val="20"/>
          <w:szCs w:val="20"/>
        </w:rPr>
        <w:t xml:space="preserve"> light, spacious</w:t>
      </w:r>
      <w:r w:rsidR="00395699" w:rsidRPr="000A5A46">
        <w:rPr>
          <w:rFonts w:ascii="Gill Sans MT" w:hAnsi="Gill Sans MT" w:cstheme="minorHAnsi"/>
          <w:color w:val="000000"/>
          <w:sz w:val="20"/>
          <w:szCs w:val="20"/>
        </w:rPr>
        <w:t xml:space="preserve"> cabin</w:t>
      </w:r>
      <w:r w:rsidR="00873BF1" w:rsidRPr="000A5A46">
        <w:rPr>
          <w:rFonts w:ascii="Gill Sans MT" w:hAnsi="Gill Sans MT" w:cstheme="minorHAnsi"/>
          <w:color w:val="000000"/>
          <w:sz w:val="20"/>
          <w:szCs w:val="20"/>
        </w:rPr>
        <w:t xml:space="preserve">. </w:t>
      </w:r>
      <w:r w:rsidR="00623313" w:rsidRPr="000A5A46">
        <w:rPr>
          <w:rFonts w:ascii="Gill Sans MT" w:hAnsi="Gill Sans MT" w:cstheme="minorHAnsi"/>
          <w:color w:val="000000"/>
          <w:sz w:val="20"/>
          <w:szCs w:val="20"/>
        </w:rPr>
        <w:t>A further</w:t>
      </w:r>
      <w:r w:rsidR="002E1AE8" w:rsidRPr="000A5A46">
        <w:rPr>
          <w:rFonts w:ascii="Gill Sans MT" w:hAnsi="Gill Sans MT" w:cstheme="minorHAnsi"/>
          <w:color w:val="000000"/>
          <w:sz w:val="20"/>
          <w:szCs w:val="20"/>
        </w:rPr>
        <w:t xml:space="preserve"> eight speakers </w:t>
      </w:r>
      <w:r w:rsidR="00623313" w:rsidRPr="000A5A46">
        <w:rPr>
          <w:rFonts w:ascii="Gill Sans MT" w:hAnsi="Gill Sans MT" w:cstheme="minorHAnsi"/>
          <w:color w:val="000000"/>
          <w:sz w:val="20"/>
          <w:szCs w:val="20"/>
        </w:rPr>
        <w:t xml:space="preserve">are </w:t>
      </w:r>
      <w:r w:rsidR="002E1AE8" w:rsidRPr="000A5A46">
        <w:rPr>
          <w:rFonts w:ascii="Gill Sans MT" w:hAnsi="Gill Sans MT" w:cstheme="minorHAnsi"/>
          <w:color w:val="000000"/>
          <w:sz w:val="20"/>
          <w:szCs w:val="20"/>
        </w:rPr>
        <w:t xml:space="preserve">integrated into the front and rear headrests, </w:t>
      </w:r>
      <w:r w:rsidR="00823A87" w:rsidRPr="000A5A46">
        <w:rPr>
          <w:rFonts w:ascii="Gill Sans MT" w:hAnsi="Gill Sans MT" w:cstheme="minorHAnsi"/>
          <w:color w:val="000000"/>
          <w:sz w:val="20"/>
          <w:szCs w:val="20"/>
        </w:rPr>
        <w:t xml:space="preserve">which can be </w:t>
      </w:r>
      <w:r w:rsidR="001C4E3B">
        <w:rPr>
          <w:rFonts w:ascii="Gill Sans MT" w:hAnsi="Gill Sans MT" w:cstheme="minorHAnsi"/>
          <w:color w:val="000000"/>
          <w:sz w:val="20"/>
          <w:szCs w:val="20"/>
        </w:rPr>
        <w:t xml:space="preserve">individually </w:t>
      </w:r>
      <w:r w:rsidR="00823A87" w:rsidRPr="000A5A46">
        <w:rPr>
          <w:rFonts w:ascii="Gill Sans MT" w:hAnsi="Gill Sans MT" w:cstheme="minorHAnsi"/>
          <w:color w:val="000000"/>
          <w:sz w:val="20"/>
          <w:szCs w:val="20"/>
        </w:rPr>
        <w:t xml:space="preserve">adjusted to create a truly personalised audio experience for each passenger.  </w:t>
      </w:r>
      <w:r w:rsidR="00FD7700">
        <w:rPr>
          <w:rFonts w:ascii="Gill Sans MT" w:hAnsi="Gill Sans MT" w:cstheme="minorHAnsi"/>
          <w:color w:val="000000"/>
          <w:sz w:val="20"/>
          <w:szCs w:val="20"/>
        </w:rPr>
        <w:t xml:space="preserve">For the </w:t>
      </w:r>
      <w:r w:rsidR="00FD7700">
        <w:rPr>
          <w:rFonts w:ascii="Gill Sans MT" w:eastAsia="Times New Roman" w:hAnsi="Gill Sans MT"/>
          <w:sz w:val="20"/>
          <w:szCs w:val="20"/>
          <w:lang w:val="en-US"/>
        </w:rPr>
        <w:t>first time</w:t>
      </w:r>
      <w:r w:rsidR="001D669E">
        <w:rPr>
          <w:rFonts w:ascii="Gill Sans MT" w:eastAsia="Times New Roman" w:hAnsi="Gill Sans MT"/>
          <w:sz w:val="20"/>
          <w:szCs w:val="20"/>
          <w:lang w:val="en-US"/>
        </w:rPr>
        <w:t>,</w:t>
      </w:r>
      <w:r w:rsidR="00FD7700">
        <w:rPr>
          <w:rFonts w:ascii="Gill Sans MT" w:eastAsia="Times New Roman" w:hAnsi="Gill Sans MT"/>
          <w:sz w:val="20"/>
          <w:szCs w:val="20"/>
          <w:lang w:val="en-US"/>
        </w:rPr>
        <w:t xml:space="preserve"> </w:t>
      </w:r>
      <w:r w:rsidR="00D4621A">
        <w:rPr>
          <w:rFonts w:ascii="Gill Sans MT" w:eastAsia="Times New Roman" w:hAnsi="Gill Sans MT"/>
          <w:sz w:val="20"/>
          <w:szCs w:val="20"/>
          <w:lang w:val="en-US"/>
        </w:rPr>
        <w:t>four</w:t>
      </w:r>
      <w:r w:rsidR="00FD7700">
        <w:rPr>
          <w:rFonts w:ascii="Gill Sans MT" w:eastAsia="Times New Roman" w:hAnsi="Gill Sans MT"/>
          <w:sz w:val="20"/>
          <w:szCs w:val="20"/>
          <w:lang w:val="en-US"/>
        </w:rPr>
        <w:t xml:space="preserve"> bass speakers</w:t>
      </w:r>
      <w:r w:rsidR="001D669E">
        <w:rPr>
          <w:rFonts w:ascii="Gill Sans MT" w:eastAsia="Times New Roman" w:hAnsi="Gill Sans MT"/>
          <w:sz w:val="20"/>
          <w:szCs w:val="20"/>
          <w:lang w:val="en-US"/>
        </w:rPr>
        <w:t xml:space="preserve"> are </w:t>
      </w:r>
      <w:r w:rsidR="00434C6B">
        <w:rPr>
          <w:rFonts w:ascii="Gill Sans MT" w:eastAsia="Times New Roman" w:hAnsi="Gill Sans MT"/>
          <w:sz w:val="20"/>
          <w:szCs w:val="20"/>
          <w:lang w:val="en-US"/>
        </w:rPr>
        <w:t>joined</w:t>
      </w:r>
      <w:r w:rsidR="00285D09">
        <w:rPr>
          <w:rFonts w:ascii="Gill Sans MT" w:eastAsia="Times New Roman" w:hAnsi="Gill Sans MT"/>
          <w:sz w:val="20"/>
          <w:szCs w:val="20"/>
          <w:lang w:val="en-US"/>
        </w:rPr>
        <w:t xml:space="preserve"> by</w:t>
      </w:r>
      <w:r w:rsidR="00FD7700">
        <w:rPr>
          <w:rFonts w:ascii="Gill Sans MT" w:eastAsia="Times New Roman" w:hAnsi="Gill Sans MT"/>
          <w:sz w:val="20"/>
          <w:szCs w:val="20"/>
          <w:lang w:val="en-US"/>
        </w:rPr>
        <w:t xml:space="preserve"> 4D Shakers</w:t>
      </w:r>
      <w:r w:rsidR="00A04833">
        <w:rPr>
          <w:rFonts w:ascii="Gill Sans MT" w:eastAsia="Times New Roman" w:hAnsi="Gill Sans MT"/>
          <w:sz w:val="20"/>
          <w:szCs w:val="20"/>
          <w:lang w:val="en-US"/>
        </w:rPr>
        <w:t xml:space="preserve"> </w:t>
      </w:r>
      <w:r w:rsidR="00285D09">
        <w:rPr>
          <w:rFonts w:ascii="Gill Sans MT" w:eastAsia="Times New Roman" w:hAnsi="Gill Sans MT"/>
          <w:sz w:val="20"/>
          <w:szCs w:val="20"/>
          <w:lang w:val="en-US"/>
        </w:rPr>
        <w:t xml:space="preserve">that </w:t>
      </w:r>
      <w:r w:rsidR="00A04833">
        <w:rPr>
          <w:rFonts w:ascii="Gill Sans MT" w:eastAsia="Times New Roman" w:hAnsi="Gill Sans MT"/>
          <w:sz w:val="20"/>
          <w:szCs w:val="20"/>
          <w:lang w:val="en-US"/>
        </w:rPr>
        <w:t xml:space="preserve">are strategically positioned within the interior to </w:t>
      </w:r>
      <w:r w:rsidR="00285D09">
        <w:rPr>
          <w:rFonts w:ascii="Gill Sans MT" w:eastAsia="Times New Roman" w:hAnsi="Gill Sans MT"/>
          <w:sz w:val="20"/>
          <w:szCs w:val="20"/>
          <w:lang w:val="en-US"/>
        </w:rPr>
        <w:t>produce</w:t>
      </w:r>
      <w:r w:rsidR="00A04833">
        <w:rPr>
          <w:rFonts w:ascii="Gill Sans MT" w:eastAsia="Times New Roman" w:hAnsi="Gill Sans MT"/>
          <w:sz w:val="20"/>
          <w:szCs w:val="20"/>
          <w:lang w:val="en-US"/>
        </w:rPr>
        <w:t xml:space="preserve"> a </w:t>
      </w:r>
      <w:r w:rsidR="00FD7700">
        <w:rPr>
          <w:rFonts w:ascii="Gill Sans MT" w:eastAsia="Times New Roman" w:hAnsi="Gill Sans MT"/>
          <w:sz w:val="20"/>
          <w:szCs w:val="20"/>
          <w:lang w:val="en-US"/>
        </w:rPr>
        <w:t>rich bass experience even at low volumes</w:t>
      </w:r>
      <w:r w:rsidR="00C20F04">
        <w:rPr>
          <w:rFonts w:ascii="Gill Sans MT" w:eastAsia="Times New Roman" w:hAnsi="Gill Sans MT"/>
          <w:sz w:val="20"/>
          <w:szCs w:val="20"/>
          <w:lang w:val="en-US"/>
        </w:rPr>
        <w:t xml:space="preserve">.  </w:t>
      </w:r>
    </w:p>
    <w:p w14:paraId="309CF548" w14:textId="2BDD2382" w:rsidR="00C20F04" w:rsidRDefault="00C20F04" w:rsidP="00FD7700">
      <w:pPr>
        <w:rPr>
          <w:rFonts w:ascii="Gill Sans MT" w:eastAsia="Times New Roman" w:hAnsi="Gill Sans MT"/>
          <w:sz w:val="20"/>
          <w:szCs w:val="20"/>
          <w:lang w:val="en-US"/>
        </w:rPr>
      </w:pPr>
      <w:r>
        <w:rPr>
          <w:rFonts w:ascii="Gill Sans MT" w:eastAsia="Times New Roman" w:hAnsi="Gill Sans MT"/>
          <w:sz w:val="20"/>
          <w:szCs w:val="20"/>
          <w:lang w:val="en-US"/>
        </w:rPr>
        <w:t>Passengers can eng</w:t>
      </w:r>
      <w:r w:rsidR="008D26B1">
        <w:rPr>
          <w:rFonts w:ascii="Gill Sans MT" w:eastAsia="Times New Roman" w:hAnsi="Gill Sans MT"/>
          <w:sz w:val="20"/>
          <w:szCs w:val="20"/>
          <w:lang w:val="en-US"/>
        </w:rPr>
        <w:t xml:space="preserve">age with the sound system through </w:t>
      </w:r>
      <w:r w:rsidR="00F046D6">
        <w:rPr>
          <w:rFonts w:ascii="Gill Sans MT" w:eastAsia="Times New Roman" w:hAnsi="Gill Sans MT"/>
          <w:sz w:val="20"/>
          <w:szCs w:val="20"/>
          <w:lang w:val="en-US"/>
        </w:rPr>
        <w:t>f</w:t>
      </w:r>
      <w:r w:rsidR="00992199">
        <w:rPr>
          <w:rFonts w:ascii="Gill Sans MT" w:eastAsia="Times New Roman" w:hAnsi="Gill Sans MT"/>
          <w:sz w:val="20"/>
          <w:szCs w:val="20"/>
          <w:lang w:val="en-US"/>
        </w:rPr>
        <w:t>our</w:t>
      </w:r>
      <w:r w:rsidR="008D26B1">
        <w:rPr>
          <w:rFonts w:ascii="Gill Sans MT" w:eastAsia="Times New Roman" w:hAnsi="Gill Sans MT"/>
          <w:sz w:val="20"/>
          <w:szCs w:val="20"/>
          <w:lang w:val="en-US"/>
        </w:rPr>
        <w:t xml:space="preserve"> different sound modes</w:t>
      </w:r>
      <w:r w:rsidR="00E94ED2">
        <w:rPr>
          <w:rFonts w:ascii="Gill Sans MT" w:eastAsia="Times New Roman" w:hAnsi="Gill Sans MT"/>
          <w:sz w:val="20"/>
          <w:szCs w:val="20"/>
          <w:lang w:val="en-US"/>
        </w:rPr>
        <w:t>, according to preference.</w:t>
      </w:r>
    </w:p>
    <w:p w14:paraId="05671337" w14:textId="5E58D8AE" w:rsidR="005824D0" w:rsidRDefault="005824D0" w:rsidP="00FD7700">
      <w:pPr>
        <w:rPr>
          <w:rFonts w:ascii="Gill Sans MT" w:eastAsia="Times New Roman" w:hAnsi="Gill Sans MT"/>
          <w:sz w:val="20"/>
          <w:szCs w:val="20"/>
          <w:lang w:val="en-US"/>
        </w:rPr>
      </w:pPr>
    </w:p>
    <w:p w14:paraId="14831F69" w14:textId="77777777" w:rsidR="005824D0" w:rsidRPr="00656028" w:rsidRDefault="005824D0" w:rsidP="005824D0">
      <w:pPr>
        <w:rPr>
          <w:rFonts w:ascii="Gill Sans MT" w:hAnsi="Gill Sans MT"/>
          <w:sz w:val="20"/>
          <w:szCs w:val="20"/>
        </w:rPr>
      </w:pPr>
    </w:p>
    <w:p w14:paraId="658FDA8A" w14:textId="68172638" w:rsidR="009F7495" w:rsidRPr="00CD39D8" w:rsidRDefault="005824D0" w:rsidP="00CD39D8">
      <w:pPr>
        <w:rPr>
          <w:rFonts w:ascii="Gill Sans MT" w:hAnsi="Gill Sans MT"/>
          <w:sz w:val="20"/>
          <w:szCs w:val="20"/>
        </w:rPr>
      </w:pPr>
      <w:r w:rsidRPr="000A5A46">
        <w:rPr>
          <w:rFonts w:ascii="Gill Sans MT" w:hAnsi="Gill Sans MT"/>
          <w:sz w:val="20"/>
          <w:szCs w:val="20"/>
        </w:rPr>
        <w:t>The result is sound that’s superbly detailed and free from coloration</w:t>
      </w:r>
      <w:r w:rsidR="00AB3DE4">
        <w:rPr>
          <w:rFonts w:ascii="Gill Sans MT" w:hAnsi="Gill Sans MT"/>
          <w:sz w:val="20"/>
          <w:szCs w:val="20"/>
        </w:rPr>
        <w:t xml:space="preserve">, seamlessly integrated within the </w:t>
      </w:r>
      <w:r w:rsidR="00C20F04">
        <w:rPr>
          <w:rFonts w:ascii="Gill Sans MT" w:hAnsi="Gill Sans MT"/>
          <w:sz w:val="20"/>
          <w:szCs w:val="20"/>
        </w:rPr>
        <w:t>car design.</w:t>
      </w:r>
    </w:p>
    <w:p w14:paraId="121635CE" w14:textId="77777777" w:rsidR="009C5C61" w:rsidRDefault="009C5C61" w:rsidP="009C5C61">
      <w:pPr>
        <w:pStyle w:val="paragraph"/>
        <w:spacing w:before="0" w:beforeAutospacing="0" w:after="0" w:afterAutospacing="0"/>
        <w:textAlignment w:val="baseline"/>
        <w:rPr>
          <w:rStyle w:val="normaltextrun"/>
          <w:rFonts w:ascii="Arial" w:hAnsi="Arial" w:cs="Arial"/>
          <w:color w:val="000000"/>
          <w:position w:val="-2"/>
          <w:sz w:val="22"/>
          <w:szCs w:val="22"/>
        </w:rPr>
      </w:pPr>
    </w:p>
    <w:p w14:paraId="5736FB46" w14:textId="08FF36C3" w:rsidR="00B55EF4" w:rsidRPr="00C67499" w:rsidRDefault="00B55EF4" w:rsidP="00B46ED9">
      <w:pPr>
        <w:pStyle w:val="Default"/>
        <w:rPr>
          <w:rFonts w:asciiTheme="minorHAnsi" w:hAnsiTheme="minorHAnsi" w:cstheme="minorHAnsi"/>
          <w:sz w:val="18"/>
          <w:szCs w:val="18"/>
        </w:rPr>
      </w:pPr>
    </w:p>
    <w:p w14:paraId="41E493D5" w14:textId="4E3D8F48" w:rsidR="00B55EF4" w:rsidRPr="00B17ACA" w:rsidRDefault="00B55EF4" w:rsidP="00B46ED9">
      <w:pPr>
        <w:pStyle w:val="Default"/>
        <w:rPr>
          <w:rFonts w:ascii="Gill Sans MT" w:hAnsi="Gill Sans MT" w:cstheme="minorHAnsi"/>
          <w:sz w:val="18"/>
          <w:szCs w:val="18"/>
        </w:rPr>
      </w:pPr>
      <w:r w:rsidRPr="00B17ACA">
        <w:rPr>
          <w:rFonts w:ascii="Gill Sans MT" w:hAnsi="Gill Sans MT" w:cstheme="minorHAnsi"/>
          <w:sz w:val="18"/>
          <w:szCs w:val="18"/>
        </w:rPr>
        <w:t>For additional inform</w:t>
      </w:r>
      <w:r w:rsidR="008A3E20" w:rsidRPr="00B17ACA">
        <w:rPr>
          <w:rFonts w:ascii="Gill Sans MT" w:hAnsi="Gill Sans MT" w:cstheme="minorHAnsi"/>
          <w:sz w:val="18"/>
          <w:szCs w:val="18"/>
        </w:rPr>
        <w:t>ation on Bowers &amp; Wilk</w:t>
      </w:r>
      <w:r w:rsidR="00DA42D8" w:rsidRPr="00B17ACA">
        <w:rPr>
          <w:rFonts w:ascii="Gill Sans MT" w:hAnsi="Gill Sans MT" w:cstheme="minorHAnsi"/>
          <w:sz w:val="18"/>
          <w:szCs w:val="18"/>
        </w:rPr>
        <w:t>i</w:t>
      </w:r>
      <w:r w:rsidR="008A3E20" w:rsidRPr="00B17ACA">
        <w:rPr>
          <w:rFonts w:ascii="Gill Sans MT" w:hAnsi="Gill Sans MT" w:cstheme="minorHAnsi"/>
          <w:sz w:val="18"/>
          <w:szCs w:val="18"/>
        </w:rPr>
        <w:t xml:space="preserve">ns, please </w:t>
      </w:r>
      <w:r w:rsidR="00C62ABB" w:rsidRPr="00B17ACA">
        <w:rPr>
          <w:rFonts w:ascii="Gill Sans MT" w:hAnsi="Gill Sans MT" w:cstheme="minorHAnsi"/>
          <w:sz w:val="18"/>
          <w:szCs w:val="18"/>
        </w:rPr>
        <w:t xml:space="preserve">visit </w:t>
      </w:r>
      <w:hyperlink r:id="rId8" w:history="1">
        <w:r w:rsidR="00C31222" w:rsidRPr="007F784B">
          <w:rPr>
            <w:rStyle w:val="Hyperlink"/>
            <w:rFonts w:ascii="Gill Sans MT" w:hAnsi="Gill Sans MT" w:cstheme="minorHAnsi"/>
            <w:sz w:val="18"/>
            <w:szCs w:val="18"/>
          </w:rPr>
          <w:t>www.</w:t>
        </w:r>
        <w:r w:rsidR="00C62ABB" w:rsidRPr="007F784B">
          <w:rPr>
            <w:rStyle w:val="Hyperlink"/>
            <w:rFonts w:ascii="Gill Sans MT" w:hAnsi="Gill Sans MT" w:cstheme="minorHAnsi"/>
            <w:sz w:val="18"/>
            <w:szCs w:val="18"/>
          </w:rPr>
          <w:t>Bowers</w:t>
        </w:r>
        <w:r w:rsidR="00C31222" w:rsidRPr="007F784B">
          <w:rPr>
            <w:rStyle w:val="Hyperlink"/>
            <w:rFonts w:ascii="Gill Sans MT" w:hAnsi="Gill Sans MT" w:cstheme="minorHAnsi"/>
            <w:sz w:val="18"/>
            <w:szCs w:val="18"/>
          </w:rPr>
          <w:t>w</w:t>
        </w:r>
        <w:r w:rsidR="00C62ABB" w:rsidRPr="007F784B">
          <w:rPr>
            <w:rStyle w:val="Hyperlink"/>
            <w:rFonts w:ascii="Gill Sans MT" w:hAnsi="Gill Sans MT" w:cstheme="minorHAnsi"/>
            <w:sz w:val="18"/>
            <w:szCs w:val="18"/>
          </w:rPr>
          <w:t>ilkins.com</w:t>
        </w:r>
      </w:hyperlink>
    </w:p>
    <w:p w14:paraId="39640239" w14:textId="4CB6201E" w:rsidR="009D6D74" w:rsidRPr="00B17ACA" w:rsidRDefault="009D6D74" w:rsidP="00B46ED9">
      <w:pPr>
        <w:pStyle w:val="Default"/>
        <w:rPr>
          <w:rFonts w:ascii="Gill Sans MT" w:hAnsi="Gill Sans MT" w:cstheme="minorHAnsi"/>
          <w:sz w:val="14"/>
          <w:szCs w:val="14"/>
        </w:rPr>
      </w:pPr>
    </w:p>
    <w:p w14:paraId="35F5FF88" w14:textId="1CC21DFF" w:rsidR="007F784B" w:rsidRDefault="009D6D74" w:rsidP="00B46ED9">
      <w:pPr>
        <w:pStyle w:val="Default"/>
        <w:rPr>
          <w:rFonts w:ascii="Gill Sans MT" w:hAnsi="Gill Sans MT" w:cstheme="minorHAnsi"/>
          <w:sz w:val="20"/>
          <w:szCs w:val="20"/>
        </w:rPr>
      </w:pPr>
      <w:r w:rsidRPr="00B17ACA">
        <w:rPr>
          <w:rFonts w:ascii="Gill Sans MT" w:hAnsi="Gill Sans MT" w:cstheme="minorHAnsi"/>
          <w:sz w:val="20"/>
          <w:szCs w:val="20"/>
        </w:rPr>
        <w:t xml:space="preserve">For more information, please contact: Andy Kerr Director of Product Marketing &amp; Communication +44 (0) 7590 735140 </w:t>
      </w:r>
      <w:hyperlink r:id="rId9" w:history="1">
        <w:r w:rsidR="007F784B" w:rsidRPr="00CA63A7">
          <w:rPr>
            <w:rStyle w:val="Hyperlink"/>
            <w:rFonts w:ascii="Gill Sans MT" w:hAnsi="Gill Sans MT" w:cstheme="minorHAnsi"/>
            <w:sz w:val="20"/>
            <w:szCs w:val="20"/>
          </w:rPr>
          <w:t>andy.kerr@bowerswilkins.com</w:t>
        </w:r>
      </w:hyperlink>
      <w:r w:rsidR="007F784B">
        <w:rPr>
          <w:rFonts w:ascii="Gill Sans MT" w:hAnsi="Gill Sans MT" w:cstheme="minorHAnsi"/>
          <w:sz w:val="20"/>
          <w:szCs w:val="20"/>
        </w:rPr>
        <w:t xml:space="preserve"> or, Lucette Nicoll: </w:t>
      </w:r>
      <w:hyperlink r:id="rId10" w:history="1">
        <w:r w:rsidR="007F784B" w:rsidRPr="00CA63A7">
          <w:rPr>
            <w:rStyle w:val="Hyperlink"/>
            <w:rFonts w:ascii="Gill Sans MT" w:hAnsi="Gill Sans MT" w:cstheme="minorHAnsi"/>
            <w:sz w:val="20"/>
            <w:szCs w:val="20"/>
          </w:rPr>
          <w:t>lucette@nicollpr.com</w:t>
        </w:r>
      </w:hyperlink>
      <w:r w:rsidR="007F784B">
        <w:rPr>
          <w:rFonts w:ascii="Gill Sans MT" w:hAnsi="Gill Sans MT" w:cstheme="minorHAnsi"/>
          <w:sz w:val="20"/>
          <w:szCs w:val="20"/>
        </w:rPr>
        <w:t xml:space="preserve">, or John Nicoll: </w:t>
      </w:r>
      <w:hyperlink r:id="rId11" w:history="1">
        <w:r w:rsidR="007F784B" w:rsidRPr="00CA63A7">
          <w:rPr>
            <w:rStyle w:val="Hyperlink"/>
            <w:rFonts w:ascii="Gill Sans MT" w:hAnsi="Gill Sans MT" w:cstheme="minorHAnsi"/>
            <w:sz w:val="20"/>
            <w:szCs w:val="20"/>
          </w:rPr>
          <w:t>john@nicollpr.com</w:t>
        </w:r>
      </w:hyperlink>
    </w:p>
    <w:p w14:paraId="5E05926E" w14:textId="77777777" w:rsidR="007F784B" w:rsidRDefault="007F784B" w:rsidP="00B46ED9">
      <w:pPr>
        <w:pStyle w:val="Default"/>
        <w:rPr>
          <w:rFonts w:ascii="Gill Sans MT" w:hAnsi="Gill Sans MT" w:cstheme="minorHAnsi"/>
          <w:sz w:val="20"/>
          <w:szCs w:val="20"/>
        </w:rPr>
      </w:pPr>
    </w:p>
    <w:p w14:paraId="01FB0FD2" w14:textId="074BC270" w:rsidR="009D6D74" w:rsidRPr="00B17ACA" w:rsidRDefault="009D6D74" w:rsidP="00B46ED9">
      <w:pPr>
        <w:pStyle w:val="Default"/>
        <w:rPr>
          <w:rFonts w:ascii="Gill Sans MT" w:hAnsi="Gill Sans MT" w:cstheme="minorHAnsi"/>
          <w:color w:val="221E1F"/>
          <w:sz w:val="16"/>
          <w:szCs w:val="16"/>
        </w:rPr>
      </w:pPr>
      <w:r w:rsidRPr="00B17ACA">
        <w:rPr>
          <w:rFonts w:ascii="Gill Sans MT" w:hAnsi="Gill Sans MT" w:cstheme="minorHAnsi"/>
          <w:sz w:val="20"/>
          <w:szCs w:val="20"/>
        </w:rPr>
        <w:t xml:space="preserve">Download high-resolution images, fact sheets, and press release from the </w:t>
      </w:r>
      <w:hyperlink r:id="rId12" w:history="1">
        <w:r w:rsidRPr="007A39B2">
          <w:rPr>
            <w:rStyle w:val="Hyperlink"/>
            <w:rFonts w:ascii="Gill Sans MT" w:hAnsi="Gill Sans MT" w:cstheme="minorHAnsi"/>
            <w:sz w:val="20"/>
            <w:szCs w:val="20"/>
          </w:rPr>
          <w:t>Bowers &amp; Wilkins Hub</w:t>
        </w:r>
      </w:hyperlink>
      <w:r w:rsidRPr="00B17ACA">
        <w:rPr>
          <w:rFonts w:ascii="Gill Sans MT" w:hAnsi="Gill Sans MT" w:cstheme="minorHAnsi"/>
          <w:sz w:val="20"/>
          <w:szCs w:val="20"/>
        </w:rPr>
        <w:t xml:space="preserve"> The content in this news release is accurate at the time of publication but may be subject to change without notice. All trademarks mentioned in this news release are the property of their respective owners. Copyright © B&amp;W Group Ltd. E&amp;O</w:t>
      </w:r>
    </w:p>
    <w:sectPr w:rsidR="009D6D74" w:rsidRPr="00B17ACA" w:rsidSect="00FB18C5">
      <w:pgSz w:w="11906" w:h="16838"/>
      <w:pgMar w:top="720" w:right="720" w:bottom="72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5 Bd">
    <w:altName w:val="Cambria"/>
    <w:panose1 w:val="020B0604020202020204"/>
    <w:charset w:val="00"/>
    <w:family w:val="swiss"/>
    <w:pitch w:val="variable"/>
    <w:sig w:usb0="800000AF" w:usb1="10002042" w:usb2="00000000" w:usb3="00000000" w:csb0="0000009B" w:csb1="00000000"/>
  </w:font>
  <w:font w:name="Helvetica Neue 45 Light">
    <w:altName w:val="Arial"/>
    <w:panose1 w:val="02000403000000020004"/>
    <w:charset w:val="00"/>
    <w:family w:val="auto"/>
    <w:notTrueType/>
    <w:pitch w:val="default"/>
    <w:sig w:usb0="00000003" w:usb1="00000000" w:usb2="00000000" w:usb3="00000000" w:csb0="00000001" w:csb1="00000000"/>
  </w:font>
  <w:font w:name="Arial (TT)">
    <w:altName w:val="Arial"/>
    <w:panose1 w:val="020B0604020202020204"/>
    <w:charset w:val="00"/>
    <w:family w:val="auto"/>
    <w:notTrueType/>
    <w:pitch w:val="default"/>
    <w:sig w:usb0="00000003" w:usb1="00000000" w:usb2="00000000" w:usb3="00000000" w:csb0="00000001" w:csb1="00000000"/>
  </w:font>
  <w:font w:name="HelveticaNeueLT Com 45 Lt">
    <w:altName w:val="Arial"/>
    <w:panose1 w:val="020B0604020202020204"/>
    <w:charset w:val="00"/>
    <w:family w:val="swiss"/>
    <w:pitch w:val="variable"/>
    <w:sig w:usb0="800000AF" w:usb1="10002042" w:usb2="00000000" w:usb3="00000000" w:csb0="0000009B"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A4D"/>
    <w:multiLevelType w:val="multilevel"/>
    <w:tmpl w:val="7264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932D3"/>
    <w:multiLevelType w:val="multilevel"/>
    <w:tmpl w:val="EC7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86BB7"/>
    <w:multiLevelType w:val="multilevel"/>
    <w:tmpl w:val="2CA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5"/>
    <w:rsid w:val="000216D8"/>
    <w:rsid w:val="000556DE"/>
    <w:rsid w:val="0005670E"/>
    <w:rsid w:val="00056A50"/>
    <w:rsid w:val="000A5A46"/>
    <w:rsid w:val="000C3334"/>
    <w:rsid w:val="000E0377"/>
    <w:rsid w:val="00101CEE"/>
    <w:rsid w:val="00113988"/>
    <w:rsid w:val="00151466"/>
    <w:rsid w:val="001716BF"/>
    <w:rsid w:val="00180A8A"/>
    <w:rsid w:val="001B3B7F"/>
    <w:rsid w:val="001C36D7"/>
    <w:rsid w:val="001C4D44"/>
    <w:rsid w:val="001C4E3B"/>
    <w:rsid w:val="001C60A1"/>
    <w:rsid w:val="001C6E6D"/>
    <w:rsid w:val="001D0935"/>
    <w:rsid w:val="001D0EB3"/>
    <w:rsid w:val="001D18D7"/>
    <w:rsid w:val="001D669E"/>
    <w:rsid w:val="001E08C2"/>
    <w:rsid w:val="001F16EC"/>
    <w:rsid w:val="0021255A"/>
    <w:rsid w:val="00214332"/>
    <w:rsid w:val="00214C63"/>
    <w:rsid w:val="002274FA"/>
    <w:rsid w:val="00240A13"/>
    <w:rsid w:val="00285D09"/>
    <w:rsid w:val="002A1CEB"/>
    <w:rsid w:val="002A1E44"/>
    <w:rsid w:val="002A5978"/>
    <w:rsid w:val="002E0615"/>
    <w:rsid w:val="002E1AE8"/>
    <w:rsid w:val="002E4D7D"/>
    <w:rsid w:val="002F43F2"/>
    <w:rsid w:val="002F7CFB"/>
    <w:rsid w:val="00330C69"/>
    <w:rsid w:val="00331AF2"/>
    <w:rsid w:val="003429F0"/>
    <w:rsid w:val="00360976"/>
    <w:rsid w:val="00395699"/>
    <w:rsid w:val="003C0EC0"/>
    <w:rsid w:val="003C1A53"/>
    <w:rsid w:val="003C70E2"/>
    <w:rsid w:val="003E1A5D"/>
    <w:rsid w:val="003E303B"/>
    <w:rsid w:val="00434C6B"/>
    <w:rsid w:val="0043505B"/>
    <w:rsid w:val="00435061"/>
    <w:rsid w:val="004D73C5"/>
    <w:rsid w:val="00522DE9"/>
    <w:rsid w:val="005273EA"/>
    <w:rsid w:val="00541072"/>
    <w:rsid w:val="0054109F"/>
    <w:rsid w:val="005476AC"/>
    <w:rsid w:val="00550376"/>
    <w:rsid w:val="0055345E"/>
    <w:rsid w:val="005824D0"/>
    <w:rsid w:val="005843F3"/>
    <w:rsid w:val="005915E3"/>
    <w:rsid w:val="005B1CAC"/>
    <w:rsid w:val="005B6CFA"/>
    <w:rsid w:val="005C254B"/>
    <w:rsid w:val="005C4EA6"/>
    <w:rsid w:val="005D72FC"/>
    <w:rsid w:val="005E1BFD"/>
    <w:rsid w:val="005E6257"/>
    <w:rsid w:val="005F3EC8"/>
    <w:rsid w:val="00601B13"/>
    <w:rsid w:val="00623313"/>
    <w:rsid w:val="006360C2"/>
    <w:rsid w:val="006434D6"/>
    <w:rsid w:val="0065235F"/>
    <w:rsid w:val="00655EA2"/>
    <w:rsid w:val="00656028"/>
    <w:rsid w:val="0066492B"/>
    <w:rsid w:val="00665AB4"/>
    <w:rsid w:val="00677EDC"/>
    <w:rsid w:val="006D0812"/>
    <w:rsid w:val="006F2EA2"/>
    <w:rsid w:val="006F3BC6"/>
    <w:rsid w:val="00715DE1"/>
    <w:rsid w:val="00734DDC"/>
    <w:rsid w:val="00756CE1"/>
    <w:rsid w:val="00777D33"/>
    <w:rsid w:val="007A39B2"/>
    <w:rsid w:val="007B470D"/>
    <w:rsid w:val="007B5730"/>
    <w:rsid w:val="007C1F62"/>
    <w:rsid w:val="007F6434"/>
    <w:rsid w:val="007F784B"/>
    <w:rsid w:val="00801E0B"/>
    <w:rsid w:val="0081727E"/>
    <w:rsid w:val="00823A87"/>
    <w:rsid w:val="00832351"/>
    <w:rsid w:val="00873BF1"/>
    <w:rsid w:val="008827BE"/>
    <w:rsid w:val="008903D6"/>
    <w:rsid w:val="0089112B"/>
    <w:rsid w:val="008A3E20"/>
    <w:rsid w:val="008A488D"/>
    <w:rsid w:val="008A5123"/>
    <w:rsid w:val="008C0D5F"/>
    <w:rsid w:val="008D26B1"/>
    <w:rsid w:val="008D493A"/>
    <w:rsid w:val="008D579D"/>
    <w:rsid w:val="008E4B58"/>
    <w:rsid w:val="00900B00"/>
    <w:rsid w:val="0092607B"/>
    <w:rsid w:val="0097512B"/>
    <w:rsid w:val="00992199"/>
    <w:rsid w:val="009940CE"/>
    <w:rsid w:val="009C5C61"/>
    <w:rsid w:val="009C5C94"/>
    <w:rsid w:val="009D39BE"/>
    <w:rsid w:val="009D6D74"/>
    <w:rsid w:val="009D7AC0"/>
    <w:rsid w:val="009F3C96"/>
    <w:rsid w:val="009F5E31"/>
    <w:rsid w:val="009F7495"/>
    <w:rsid w:val="00A03E64"/>
    <w:rsid w:val="00A04833"/>
    <w:rsid w:val="00A070AB"/>
    <w:rsid w:val="00A709B4"/>
    <w:rsid w:val="00A9484D"/>
    <w:rsid w:val="00AB3DE4"/>
    <w:rsid w:val="00AD212C"/>
    <w:rsid w:val="00AD379D"/>
    <w:rsid w:val="00AD62C8"/>
    <w:rsid w:val="00AE79BE"/>
    <w:rsid w:val="00B1749E"/>
    <w:rsid w:val="00B17ACA"/>
    <w:rsid w:val="00B22738"/>
    <w:rsid w:val="00B2335F"/>
    <w:rsid w:val="00B32F5F"/>
    <w:rsid w:val="00B46ED9"/>
    <w:rsid w:val="00B559CF"/>
    <w:rsid w:val="00B55EF4"/>
    <w:rsid w:val="00B76F8A"/>
    <w:rsid w:val="00BB434B"/>
    <w:rsid w:val="00BC4244"/>
    <w:rsid w:val="00BF1BC2"/>
    <w:rsid w:val="00C20F04"/>
    <w:rsid w:val="00C22000"/>
    <w:rsid w:val="00C31222"/>
    <w:rsid w:val="00C453BA"/>
    <w:rsid w:val="00C51A5E"/>
    <w:rsid w:val="00C62ABB"/>
    <w:rsid w:val="00C67499"/>
    <w:rsid w:val="00C717E3"/>
    <w:rsid w:val="00C80EFA"/>
    <w:rsid w:val="00CA3B27"/>
    <w:rsid w:val="00CD39D8"/>
    <w:rsid w:val="00D00764"/>
    <w:rsid w:val="00D13705"/>
    <w:rsid w:val="00D151C6"/>
    <w:rsid w:val="00D23E6C"/>
    <w:rsid w:val="00D3412C"/>
    <w:rsid w:val="00D408D2"/>
    <w:rsid w:val="00D4621A"/>
    <w:rsid w:val="00D46BBD"/>
    <w:rsid w:val="00D95DB7"/>
    <w:rsid w:val="00DA42D8"/>
    <w:rsid w:val="00DC7778"/>
    <w:rsid w:val="00DE382D"/>
    <w:rsid w:val="00E12876"/>
    <w:rsid w:val="00E13E57"/>
    <w:rsid w:val="00E14C35"/>
    <w:rsid w:val="00E30A7B"/>
    <w:rsid w:val="00E45F36"/>
    <w:rsid w:val="00E5085F"/>
    <w:rsid w:val="00E53FBA"/>
    <w:rsid w:val="00E5441B"/>
    <w:rsid w:val="00E57082"/>
    <w:rsid w:val="00E94ED2"/>
    <w:rsid w:val="00EA084D"/>
    <w:rsid w:val="00EA4660"/>
    <w:rsid w:val="00EA7206"/>
    <w:rsid w:val="00EB220D"/>
    <w:rsid w:val="00EE2FA0"/>
    <w:rsid w:val="00EE7AF8"/>
    <w:rsid w:val="00EF170C"/>
    <w:rsid w:val="00EF2587"/>
    <w:rsid w:val="00F046D6"/>
    <w:rsid w:val="00F05006"/>
    <w:rsid w:val="00F13F1A"/>
    <w:rsid w:val="00F3541F"/>
    <w:rsid w:val="00F40969"/>
    <w:rsid w:val="00F545A2"/>
    <w:rsid w:val="00F561C3"/>
    <w:rsid w:val="00F57A9B"/>
    <w:rsid w:val="00F8284E"/>
    <w:rsid w:val="00F83829"/>
    <w:rsid w:val="00FA44AD"/>
    <w:rsid w:val="00FB01D8"/>
    <w:rsid w:val="00FB18C5"/>
    <w:rsid w:val="00FC23F5"/>
    <w:rsid w:val="00FC698B"/>
    <w:rsid w:val="00FD7700"/>
    <w:rsid w:val="00FE1C49"/>
    <w:rsid w:val="00FE2FF0"/>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221E"/>
  <w15:docId w15:val="{ABE87AF5-4871-480C-9B9A-BD6CDF88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C5"/>
    <w:rPr>
      <w:rFonts w:ascii="Tahoma" w:hAnsi="Tahoma" w:cs="Tahoma"/>
      <w:sz w:val="16"/>
      <w:szCs w:val="16"/>
    </w:rPr>
  </w:style>
  <w:style w:type="paragraph" w:customStyle="1" w:styleId="Default">
    <w:name w:val="Default"/>
    <w:rsid w:val="00FB18C5"/>
    <w:pPr>
      <w:autoSpaceDE w:val="0"/>
      <w:autoSpaceDN w:val="0"/>
      <w:adjustRightInd w:val="0"/>
      <w:spacing w:after="0" w:line="240" w:lineRule="auto"/>
    </w:pPr>
    <w:rPr>
      <w:rFonts w:ascii="HelveticaNeueLT Com 75 Bd" w:hAnsi="HelveticaNeueLT Com 75 Bd" w:cs="HelveticaNeueLT Com 75 Bd"/>
      <w:color w:val="000000"/>
      <w:sz w:val="24"/>
      <w:szCs w:val="24"/>
    </w:rPr>
  </w:style>
  <w:style w:type="paragraph" w:customStyle="1" w:styleId="Pa1">
    <w:name w:val="Pa1"/>
    <w:basedOn w:val="Default"/>
    <w:next w:val="Default"/>
    <w:uiPriority w:val="99"/>
    <w:rsid w:val="00FB18C5"/>
    <w:pPr>
      <w:spacing w:line="181" w:lineRule="atLeast"/>
    </w:pPr>
    <w:rPr>
      <w:rFonts w:cstheme="minorBidi"/>
      <w:color w:val="auto"/>
    </w:rPr>
  </w:style>
  <w:style w:type="character" w:customStyle="1" w:styleId="A3">
    <w:name w:val="A3"/>
    <w:uiPriority w:val="99"/>
    <w:rsid w:val="00FB18C5"/>
    <w:rPr>
      <w:rFonts w:cs="HelveticaNeueLT Com 75 Bd"/>
      <w:color w:val="211D1E"/>
      <w:sz w:val="16"/>
      <w:szCs w:val="16"/>
    </w:rPr>
  </w:style>
  <w:style w:type="character" w:styleId="Hyperlink">
    <w:name w:val="Hyperlink"/>
    <w:basedOn w:val="DefaultParagraphFont"/>
    <w:uiPriority w:val="99"/>
    <w:unhideWhenUsed/>
    <w:rsid w:val="00180A8A"/>
    <w:rPr>
      <w:color w:val="0000FF" w:themeColor="hyperlink"/>
      <w:u w:val="single"/>
    </w:rPr>
  </w:style>
  <w:style w:type="paragraph" w:customStyle="1" w:styleId="3Headerparagraph">
    <w:name w:val="3. Header paragraph"/>
    <w:basedOn w:val="Normal"/>
    <w:uiPriority w:val="99"/>
    <w:rsid w:val="001C60A1"/>
    <w:pPr>
      <w:suppressAutoHyphens/>
      <w:autoSpaceDE w:val="0"/>
      <w:autoSpaceDN w:val="0"/>
      <w:adjustRightInd w:val="0"/>
      <w:spacing w:after="0" w:line="271" w:lineRule="atLeast"/>
      <w:jc w:val="right"/>
      <w:textAlignment w:val="baseline"/>
    </w:pPr>
    <w:rPr>
      <w:rFonts w:ascii="Helvetica Neue 45 Light" w:hAnsi="Helvetica Neue 45 Light" w:cs="Helvetica Neue 45 Light"/>
      <w:color w:val="000000"/>
      <w:spacing w:val="5"/>
      <w:sz w:val="26"/>
      <w:szCs w:val="26"/>
    </w:rPr>
  </w:style>
  <w:style w:type="character" w:customStyle="1" w:styleId="1Boldstandfirst">
    <w:name w:val="1. Bold stand first"/>
    <w:uiPriority w:val="99"/>
    <w:rsid w:val="001C60A1"/>
    <w:rPr>
      <w:rFonts w:ascii="HelveticaNeueLT Com 75 Bd" w:hAnsi="HelveticaNeueLT Com 75 Bd" w:cs="HelveticaNeueLT Com 75 Bd"/>
      <w:b/>
      <w:bCs/>
      <w:color w:val="000000"/>
      <w:position w:val="0"/>
      <w:sz w:val="18"/>
      <w:szCs w:val="18"/>
      <w:lang w:val="en-GB"/>
    </w:rPr>
  </w:style>
  <w:style w:type="paragraph" w:customStyle="1" w:styleId="BasicParagraph">
    <w:name w:val="[Basic Paragraph]"/>
    <w:basedOn w:val="Normal"/>
    <w:uiPriority w:val="99"/>
    <w:rsid w:val="001C60A1"/>
    <w:pPr>
      <w:suppressAutoHyphens/>
      <w:autoSpaceDE w:val="0"/>
      <w:autoSpaceDN w:val="0"/>
      <w:adjustRightInd w:val="0"/>
      <w:spacing w:after="0" w:line="280" w:lineRule="atLeast"/>
      <w:textAlignment w:val="center"/>
    </w:pPr>
    <w:rPr>
      <w:rFonts w:ascii="Arial (TT)" w:hAnsi="Arial (TT)" w:cs="Arial (TT)"/>
      <w:color w:val="000000"/>
      <w:sz w:val="18"/>
      <w:szCs w:val="18"/>
      <w:lang w:val="en-US"/>
    </w:rPr>
  </w:style>
  <w:style w:type="paragraph" w:customStyle="1" w:styleId="paragraph">
    <w:name w:val="paragraph"/>
    <w:basedOn w:val="Normal"/>
    <w:rsid w:val="00900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0B00"/>
  </w:style>
  <w:style w:type="character" w:customStyle="1" w:styleId="eop">
    <w:name w:val="eop"/>
    <w:basedOn w:val="DefaultParagraphFont"/>
    <w:rsid w:val="00900B00"/>
  </w:style>
  <w:style w:type="paragraph" w:styleId="NormalWeb">
    <w:name w:val="Normal (Web)"/>
    <w:basedOn w:val="Normal"/>
    <w:uiPriority w:val="99"/>
    <w:semiHidden/>
    <w:unhideWhenUsed/>
    <w:rsid w:val="00FE2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F784B"/>
    <w:rPr>
      <w:color w:val="605E5C"/>
      <w:shd w:val="clear" w:color="auto" w:fill="E1DFDD"/>
    </w:rPr>
  </w:style>
  <w:style w:type="character" w:styleId="FollowedHyperlink">
    <w:name w:val="FollowedHyperlink"/>
    <w:basedOn w:val="DefaultParagraphFont"/>
    <w:uiPriority w:val="99"/>
    <w:semiHidden/>
    <w:unhideWhenUsed/>
    <w:rsid w:val="007F7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3427">
      <w:bodyDiv w:val="1"/>
      <w:marLeft w:val="0"/>
      <w:marRight w:val="0"/>
      <w:marTop w:val="0"/>
      <w:marBottom w:val="0"/>
      <w:divBdr>
        <w:top w:val="none" w:sz="0" w:space="0" w:color="auto"/>
        <w:left w:val="none" w:sz="0" w:space="0" w:color="auto"/>
        <w:bottom w:val="none" w:sz="0" w:space="0" w:color="auto"/>
        <w:right w:val="none" w:sz="0" w:space="0" w:color="auto"/>
      </w:divBdr>
    </w:div>
    <w:div w:id="925311196">
      <w:bodyDiv w:val="1"/>
      <w:marLeft w:val="0"/>
      <w:marRight w:val="0"/>
      <w:marTop w:val="0"/>
      <w:marBottom w:val="0"/>
      <w:divBdr>
        <w:top w:val="none" w:sz="0" w:space="0" w:color="auto"/>
        <w:left w:val="none" w:sz="0" w:space="0" w:color="auto"/>
        <w:bottom w:val="none" w:sz="0" w:space="0" w:color="auto"/>
        <w:right w:val="none" w:sz="0" w:space="0" w:color="auto"/>
      </w:divBdr>
    </w:div>
    <w:div w:id="1287928701">
      <w:bodyDiv w:val="1"/>
      <w:marLeft w:val="0"/>
      <w:marRight w:val="0"/>
      <w:marTop w:val="0"/>
      <w:marBottom w:val="0"/>
      <w:divBdr>
        <w:top w:val="none" w:sz="0" w:space="0" w:color="auto"/>
        <w:left w:val="none" w:sz="0" w:space="0" w:color="auto"/>
        <w:bottom w:val="none" w:sz="0" w:space="0" w:color="auto"/>
        <w:right w:val="none" w:sz="0" w:space="0" w:color="auto"/>
      </w:divBdr>
    </w:div>
    <w:div w:id="1327976039">
      <w:bodyDiv w:val="1"/>
      <w:marLeft w:val="0"/>
      <w:marRight w:val="0"/>
      <w:marTop w:val="0"/>
      <w:marBottom w:val="0"/>
      <w:divBdr>
        <w:top w:val="none" w:sz="0" w:space="0" w:color="auto"/>
        <w:left w:val="none" w:sz="0" w:space="0" w:color="auto"/>
        <w:bottom w:val="none" w:sz="0" w:space="0" w:color="auto"/>
        <w:right w:val="none" w:sz="0" w:space="0" w:color="auto"/>
      </w:divBdr>
    </w:div>
    <w:div w:id="1419129844">
      <w:bodyDiv w:val="1"/>
      <w:marLeft w:val="0"/>
      <w:marRight w:val="0"/>
      <w:marTop w:val="0"/>
      <w:marBottom w:val="0"/>
      <w:divBdr>
        <w:top w:val="none" w:sz="0" w:space="0" w:color="auto"/>
        <w:left w:val="none" w:sz="0" w:space="0" w:color="auto"/>
        <w:bottom w:val="none" w:sz="0" w:space="0" w:color="auto"/>
        <w:right w:val="none" w:sz="0" w:space="0" w:color="auto"/>
      </w:divBdr>
    </w:div>
    <w:div w:id="14715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erswilk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hub.bowerswilkins.com/share/9FCAE7D5-DA7B-46EF-BDCAD2BAD1A4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ohn@nicollpr.com" TargetMode="External"/><Relationship Id="rId5" Type="http://schemas.openxmlformats.org/officeDocument/2006/relationships/image" Target="media/image1.png"/><Relationship Id="rId10" Type="http://schemas.openxmlformats.org/officeDocument/2006/relationships/hyperlink" Target="mailto:lucette@nicollpr.com" TargetMode="External"/><Relationship Id="rId4" Type="http://schemas.openxmlformats.org/officeDocument/2006/relationships/webSettings" Target="webSettings.xml"/><Relationship Id="rId9" Type="http://schemas.openxmlformats.org/officeDocument/2006/relationships/hyperlink" Target="mailto:andy.kerr@bowerswilk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 &amp; W Group Ltd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Busbridge</dc:creator>
  <cp:lastModifiedBy>Microsoft Office User</cp:lastModifiedBy>
  <cp:revision>4</cp:revision>
  <dcterms:created xsi:type="dcterms:W3CDTF">2021-08-31T07:29:00Z</dcterms:created>
  <dcterms:modified xsi:type="dcterms:W3CDTF">2021-09-03T18:21:00Z</dcterms:modified>
</cp:coreProperties>
</file>